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307" w:rsidRPr="00AB7749" w:rsidRDefault="002F13C5" w:rsidP="006741B8">
      <w:pPr>
        <w:spacing w:after="0"/>
        <w:ind w:left="720"/>
        <w:contextualSpacing/>
        <w:jc w:val="center"/>
        <w:rPr>
          <w:rFonts w:ascii="Times New Roman" w:eastAsia="Calibri" w:hAnsi="Times New Roman" w:cs="Times New Roman"/>
          <w:b/>
          <w:bCs/>
          <w:sz w:val="32"/>
          <w:szCs w:val="32"/>
          <w:rtl/>
          <w:lang w:bidi="ar-SA"/>
        </w:rPr>
      </w:pPr>
      <w:r w:rsidRPr="00AB7749">
        <w:rPr>
          <w:rFonts w:ascii="Times New Roman" w:eastAsia="Calibri" w:hAnsi="Times New Roman" w:cs="Times New Roman" w:hint="cs"/>
          <w:b/>
          <w:bCs/>
          <w:sz w:val="32"/>
          <w:szCs w:val="32"/>
          <w:rtl/>
          <w:lang w:bidi="ar-SA"/>
        </w:rPr>
        <w:t>الباب الرابع</w:t>
      </w:r>
    </w:p>
    <w:p w:rsidR="007D3FE2" w:rsidRDefault="00C6615E" w:rsidP="007C2BCF">
      <w:pPr>
        <w:spacing w:after="0"/>
        <w:ind w:left="-1"/>
        <w:contextualSpacing/>
        <w:rPr>
          <w:rFonts w:ascii="Times New Roman" w:eastAsia="Calibri" w:hAnsi="Times New Roman" w:cs="Times New Roman"/>
          <w:b/>
          <w:bCs/>
          <w:sz w:val="32"/>
          <w:szCs w:val="32"/>
          <w:lang w:bidi="ar-SA"/>
        </w:rPr>
      </w:pPr>
      <w:r w:rsidRPr="00901D01">
        <w:rPr>
          <w:rFonts w:ascii="Times New Roman" w:eastAsia="Calibri" w:hAnsi="Times New Roman" w:cs="Times New Roman" w:hint="cs"/>
          <w:b/>
          <w:bCs/>
          <w:sz w:val="32"/>
          <w:szCs w:val="32"/>
          <w:rtl/>
          <w:lang w:bidi="ar-SA"/>
        </w:rPr>
        <w:t>4-</w:t>
      </w:r>
      <w:r w:rsidR="007C2BCF" w:rsidRPr="007C2BCF">
        <w:rPr>
          <w:rFonts w:hint="cs"/>
          <w:rtl/>
        </w:rPr>
        <w:t xml:space="preserve"> </w:t>
      </w:r>
      <w:r w:rsidR="007C2BCF" w:rsidRPr="007C2BCF">
        <w:rPr>
          <w:rFonts w:ascii="Times New Roman" w:eastAsia="Calibri" w:hAnsi="Times New Roman" w:cs="Times New Roman" w:hint="cs"/>
          <w:b/>
          <w:bCs/>
          <w:sz w:val="32"/>
          <w:szCs w:val="32"/>
          <w:rtl/>
          <w:lang w:bidi="ar-SA"/>
        </w:rPr>
        <w:t>عرض</w:t>
      </w:r>
      <w:r w:rsidR="007C2BCF" w:rsidRPr="007C2BCF">
        <w:rPr>
          <w:rFonts w:ascii="Times New Roman" w:eastAsia="Calibri" w:hAnsi="Times New Roman" w:cs="Times New Roman"/>
          <w:b/>
          <w:bCs/>
          <w:sz w:val="32"/>
          <w:szCs w:val="32"/>
          <w:rtl/>
          <w:lang w:bidi="ar-SA"/>
        </w:rPr>
        <w:t xml:space="preserve"> </w:t>
      </w:r>
      <w:r w:rsidR="007C2BCF" w:rsidRPr="007C2BCF">
        <w:rPr>
          <w:rFonts w:ascii="Times New Roman" w:eastAsia="Calibri" w:hAnsi="Times New Roman" w:cs="Times New Roman" w:hint="cs"/>
          <w:b/>
          <w:bCs/>
          <w:sz w:val="32"/>
          <w:szCs w:val="32"/>
          <w:rtl/>
          <w:lang w:bidi="ar-SA"/>
        </w:rPr>
        <w:t>النتائج</w:t>
      </w:r>
      <w:r w:rsidR="007C2BCF" w:rsidRPr="007C2BCF">
        <w:rPr>
          <w:rFonts w:ascii="Times New Roman" w:eastAsia="Calibri" w:hAnsi="Times New Roman" w:cs="Times New Roman"/>
          <w:b/>
          <w:bCs/>
          <w:sz w:val="32"/>
          <w:szCs w:val="32"/>
          <w:rtl/>
          <w:lang w:bidi="ar-SA"/>
        </w:rPr>
        <w:t xml:space="preserve"> </w:t>
      </w:r>
      <w:r w:rsidR="007C2BCF" w:rsidRPr="007C2BCF">
        <w:rPr>
          <w:rFonts w:ascii="Times New Roman" w:eastAsia="Calibri" w:hAnsi="Times New Roman" w:cs="Times New Roman" w:hint="cs"/>
          <w:b/>
          <w:bCs/>
          <w:sz w:val="32"/>
          <w:szCs w:val="32"/>
          <w:rtl/>
          <w:lang w:bidi="ar-SA"/>
        </w:rPr>
        <w:t>وتحليلها</w:t>
      </w:r>
      <w:r w:rsidR="007C2BCF" w:rsidRPr="007C2BCF">
        <w:rPr>
          <w:rFonts w:ascii="Times New Roman" w:eastAsia="Calibri" w:hAnsi="Times New Roman" w:cs="Times New Roman"/>
          <w:b/>
          <w:bCs/>
          <w:sz w:val="32"/>
          <w:szCs w:val="32"/>
          <w:rtl/>
          <w:lang w:bidi="ar-SA"/>
        </w:rPr>
        <w:t xml:space="preserve"> </w:t>
      </w:r>
      <w:r w:rsidR="007C2BCF" w:rsidRPr="007C2BCF">
        <w:rPr>
          <w:rFonts w:ascii="Times New Roman" w:eastAsia="Calibri" w:hAnsi="Times New Roman" w:cs="Times New Roman" w:hint="cs"/>
          <w:b/>
          <w:bCs/>
          <w:sz w:val="32"/>
          <w:szCs w:val="32"/>
          <w:rtl/>
          <w:lang w:bidi="ar-SA"/>
        </w:rPr>
        <w:t>ومناقشتها</w:t>
      </w:r>
      <w:r w:rsidR="00070307" w:rsidRPr="00901D01">
        <w:rPr>
          <w:rFonts w:ascii="Times New Roman" w:eastAsia="Calibri" w:hAnsi="Times New Roman" w:cs="Times New Roman" w:hint="cs"/>
          <w:b/>
          <w:bCs/>
          <w:sz w:val="32"/>
          <w:szCs w:val="32"/>
          <w:rtl/>
          <w:lang w:bidi="ar-SA"/>
        </w:rPr>
        <w:t>:</w:t>
      </w:r>
    </w:p>
    <w:p w:rsidR="006741B8" w:rsidRPr="006741B8" w:rsidRDefault="006741B8" w:rsidP="006741B8">
      <w:pPr>
        <w:spacing w:after="0"/>
        <w:jc w:val="both"/>
        <w:rPr>
          <w:rFonts w:ascii="Times New Roman" w:eastAsia="Calibri" w:hAnsi="Times New Roman" w:cs="Times New Roman"/>
          <w:b/>
          <w:bCs/>
          <w:sz w:val="32"/>
          <w:szCs w:val="32"/>
        </w:rPr>
      </w:pPr>
      <w:r w:rsidRPr="00901D01">
        <w:rPr>
          <w:rFonts w:ascii="Times New Roman" w:eastAsia="Calibri" w:hAnsi="Times New Roman" w:cs="Times New Roman"/>
          <w:b/>
          <w:bCs/>
          <w:sz w:val="32"/>
          <w:szCs w:val="32"/>
          <w:rtl/>
        </w:rPr>
        <w:t xml:space="preserve">4-1-1 عرض </w:t>
      </w:r>
      <w:r>
        <w:rPr>
          <w:rFonts w:ascii="Times New Roman" w:eastAsia="Calibri" w:hAnsi="Times New Roman" w:cs="Times New Roman" w:hint="cs"/>
          <w:b/>
          <w:bCs/>
          <w:sz w:val="32"/>
          <w:szCs w:val="32"/>
          <w:rtl/>
        </w:rPr>
        <w:t xml:space="preserve">ومناقشة </w:t>
      </w:r>
      <w:r w:rsidRPr="00901D01">
        <w:rPr>
          <w:rFonts w:ascii="Times New Roman" w:eastAsia="Calibri" w:hAnsi="Times New Roman" w:cs="Times New Roman"/>
          <w:b/>
          <w:bCs/>
          <w:sz w:val="32"/>
          <w:szCs w:val="32"/>
          <w:rtl/>
        </w:rPr>
        <w:t>نتائج الاختبارين القبلي والبعدي للمجموعة التجريبية الاولى لمتغيرات القوة الخاصة والانجاز برفعة الخطف</w:t>
      </w:r>
      <w:r>
        <w:rPr>
          <w:rFonts w:ascii="Times New Roman" w:eastAsia="Calibri" w:hAnsi="Times New Roman" w:cs="Times New Roman" w:hint="cs"/>
          <w:b/>
          <w:bCs/>
          <w:sz w:val="32"/>
          <w:szCs w:val="32"/>
          <w:rtl/>
        </w:rPr>
        <w:t>:</w:t>
      </w:r>
    </w:p>
    <w:p w:rsidR="00685D20" w:rsidRPr="00901D01" w:rsidRDefault="00685D20" w:rsidP="006741B8">
      <w:pPr>
        <w:spacing w:after="0"/>
        <w:jc w:val="both"/>
        <w:rPr>
          <w:rFonts w:ascii="Times New Roman" w:eastAsia="Calibri" w:hAnsi="Times New Roman" w:cs="Times New Roman"/>
          <w:b/>
          <w:bCs/>
          <w:sz w:val="32"/>
          <w:szCs w:val="32"/>
        </w:rPr>
      </w:pPr>
      <w:r w:rsidRPr="00901D01">
        <w:rPr>
          <w:rFonts w:ascii="Times New Roman" w:eastAsia="Calibri" w:hAnsi="Times New Roman" w:cs="Times New Roman"/>
          <w:b/>
          <w:bCs/>
          <w:sz w:val="32"/>
          <w:szCs w:val="32"/>
          <w:rtl/>
        </w:rPr>
        <w:t>4-1-1 عرض نتائج الاختبارين القبلي والبعدي للمجموعة التجريبية الاولى لمتغيرات القوة الخاصة والانجاز برفعة الخطف</w:t>
      </w:r>
      <w:r w:rsidR="006741B8">
        <w:rPr>
          <w:rFonts w:ascii="Times New Roman" w:eastAsia="Calibri" w:hAnsi="Times New Roman" w:cs="Times New Roman" w:hint="cs"/>
          <w:b/>
          <w:bCs/>
          <w:sz w:val="32"/>
          <w:szCs w:val="32"/>
          <w:rtl/>
        </w:rPr>
        <w:t>:</w:t>
      </w:r>
    </w:p>
    <w:p w:rsidR="00685D20" w:rsidRPr="00685D20" w:rsidRDefault="00685D20" w:rsidP="00190DDB">
      <w:pPr>
        <w:spacing w:after="0"/>
        <w:jc w:val="center"/>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جدول (</w:t>
      </w:r>
      <w:r w:rsidR="00190DDB">
        <w:rPr>
          <w:rFonts w:ascii="Times New Roman" w:eastAsia="Calibri" w:hAnsi="Times New Roman" w:cs="Times New Roman" w:hint="cs"/>
          <w:sz w:val="32"/>
          <w:szCs w:val="32"/>
          <w:rtl/>
        </w:rPr>
        <w:t>9</w:t>
      </w:r>
      <w:r w:rsidRPr="00685D20">
        <w:rPr>
          <w:rFonts w:ascii="Times New Roman" w:eastAsia="Calibri" w:hAnsi="Times New Roman" w:cs="Times New Roman"/>
          <w:sz w:val="32"/>
          <w:szCs w:val="32"/>
          <w:rtl/>
        </w:rPr>
        <w:t>)</w:t>
      </w:r>
    </w:p>
    <w:tbl>
      <w:tblPr>
        <w:tblStyle w:val="31"/>
        <w:tblpPr w:leftFromText="180" w:rightFromText="180" w:vertAnchor="page" w:horzAnchor="margin" w:tblpY="5543"/>
        <w:bidiVisual/>
        <w:tblW w:w="9160" w:type="dxa"/>
        <w:tblInd w:w="0" w:type="dxa"/>
        <w:tblBorders>
          <w:top w:val="thinThickSmallGap" w:sz="24" w:space="0" w:color="auto"/>
          <w:left w:val="thickThinSmallGap" w:sz="24" w:space="0" w:color="auto"/>
          <w:bottom w:val="thickThinSmallGap" w:sz="24" w:space="0" w:color="auto"/>
          <w:right w:val="thinThickSmallGap" w:sz="24" w:space="0" w:color="auto"/>
        </w:tblBorders>
        <w:tblLayout w:type="fixed"/>
        <w:tblLook w:val="04A0" w:firstRow="1" w:lastRow="0" w:firstColumn="1" w:lastColumn="0" w:noHBand="0" w:noVBand="1"/>
      </w:tblPr>
      <w:tblGrid>
        <w:gridCol w:w="987"/>
        <w:gridCol w:w="844"/>
        <w:gridCol w:w="845"/>
        <w:gridCol w:w="1128"/>
        <w:gridCol w:w="987"/>
        <w:gridCol w:w="987"/>
        <w:gridCol w:w="846"/>
        <w:gridCol w:w="845"/>
        <w:gridCol w:w="846"/>
        <w:gridCol w:w="845"/>
      </w:tblGrid>
      <w:tr w:rsidR="007C2BCF" w:rsidRPr="00685D20" w:rsidTr="007C2BCF">
        <w:trPr>
          <w:trHeight w:val="647"/>
        </w:trPr>
        <w:tc>
          <w:tcPr>
            <w:tcW w:w="1831" w:type="dxa"/>
            <w:gridSpan w:val="2"/>
            <w:vMerge w:val="restart"/>
            <w:tcBorders>
              <w:top w:val="thinThickSmallGap" w:sz="24" w:space="0" w:color="auto"/>
              <w:left w:val="thickThinSmallGap" w:sz="2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b/>
                <w:bCs/>
                <w:noProof/>
                <w:rtl/>
              </w:rPr>
              <w:t>المتغيرات</w:t>
            </w:r>
          </w:p>
        </w:tc>
        <w:tc>
          <w:tcPr>
            <w:tcW w:w="845"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lang w:bidi="ar-SA"/>
              </w:rPr>
            </w:pPr>
            <w:r w:rsidRPr="00685D20">
              <w:rPr>
                <w:b/>
                <w:bCs/>
                <w:noProof/>
                <w:rtl/>
                <w:lang w:bidi="ar-SA"/>
              </w:rPr>
              <w:t>وحدة القياس</w:t>
            </w:r>
          </w:p>
        </w:tc>
        <w:tc>
          <w:tcPr>
            <w:tcW w:w="2115"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b/>
                <w:bCs/>
                <w:noProof/>
                <w:rtl/>
              </w:rPr>
              <w:t>القبلي</w:t>
            </w:r>
          </w:p>
        </w:tc>
        <w:tc>
          <w:tcPr>
            <w:tcW w:w="1833"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7C2BCF" w:rsidRPr="00685D20" w:rsidRDefault="007C2BCF" w:rsidP="007C2BCF">
            <w:pPr>
              <w:rPr>
                <w:b/>
                <w:bCs/>
                <w:noProof/>
                <w:lang w:bidi="ar-SA"/>
              </w:rPr>
            </w:pPr>
            <w:r w:rsidRPr="00685D20">
              <w:rPr>
                <w:b/>
                <w:bCs/>
                <w:noProof/>
                <w:rtl/>
                <w:lang w:bidi="ar-SA"/>
              </w:rPr>
              <w:t>البعدي</w:t>
            </w:r>
          </w:p>
        </w:tc>
        <w:tc>
          <w:tcPr>
            <w:tcW w:w="845"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rPr>
            </w:pPr>
            <w:r w:rsidRPr="00685D20">
              <w:rPr>
                <w:b/>
                <w:bCs/>
              </w:rPr>
              <w:t>T.test</w:t>
            </w:r>
          </w:p>
        </w:tc>
        <w:tc>
          <w:tcPr>
            <w:tcW w:w="846"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rtl/>
              </w:rPr>
            </w:pPr>
            <w:r w:rsidRPr="00685D20">
              <w:rPr>
                <w:b/>
                <w:bCs/>
                <w:rtl/>
              </w:rPr>
              <w:t>مستوى</w:t>
            </w:r>
          </w:p>
          <w:p w:rsidR="007C2BCF" w:rsidRPr="00685D20" w:rsidRDefault="007C2BCF" w:rsidP="007C2BCF">
            <w:pPr>
              <w:rPr>
                <w:b/>
                <w:bCs/>
              </w:rPr>
            </w:pPr>
            <w:r>
              <w:rPr>
                <w:rFonts w:hint="cs"/>
                <w:b/>
                <w:bCs/>
                <w:rtl/>
              </w:rPr>
              <w:t>الخطأ</w:t>
            </w:r>
          </w:p>
        </w:tc>
        <w:tc>
          <w:tcPr>
            <w:tcW w:w="845" w:type="dxa"/>
            <w:vMerge w:val="restart"/>
            <w:tcBorders>
              <w:top w:val="thinThickSmallGap" w:sz="24" w:space="0" w:color="auto"/>
              <w:left w:val="single" w:sz="4" w:space="0" w:color="auto"/>
              <w:bottom w:val="thinThickSmallGap" w:sz="24" w:space="0" w:color="auto"/>
              <w:right w:val="thinThickSmallGap" w:sz="24" w:space="0" w:color="auto"/>
            </w:tcBorders>
            <w:shd w:val="clear" w:color="auto" w:fill="BFBFBF" w:themeFill="background1" w:themeFillShade="BF"/>
            <w:hideMark/>
          </w:tcPr>
          <w:p w:rsidR="007C2BCF" w:rsidRPr="00685D20" w:rsidRDefault="007C2BCF" w:rsidP="007C2BCF">
            <w:pPr>
              <w:rPr>
                <w:b/>
                <w:bCs/>
              </w:rPr>
            </w:pPr>
            <w:r w:rsidRPr="00685D20">
              <w:rPr>
                <w:b/>
                <w:bCs/>
                <w:rtl/>
              </w:rPr>
              <w:t>نوع الدلاله</w:t>
            </w:r>
          </w:p>
        </w:tc>
      </w:tr>
      <w:tr w:rsidR="007C2BCF" w:rsidRPr="00685D20" w:rsidTr="007C2BCF">
        <w:trPr>
          <w:trHeight w:val="453"/>
        </w:trPr>
        <w:tc>
          <w:tcPr>
            <w:tcW w:w="1831" w:type="dxa"/>
            <w:gridSpan w:val="2"/>
            <w:vMerge/>
            <w:tcBorders>
              <w:top w:val="thinThickSmallGap" w:sz="24" w:space="0" w:color="auto"/>
              <w:left w:val="thickThinSmallGap" w:sz="24" w:space="0" w:color="auto"/>
              <w:bottom w:val="thinThickSmallGap" w:sz="24" w:space="0" w:color="auto"/>
              <w:right w:val="single" w:sz="4" w:space="0" w:color="auto"/>
            </w:tcBorders>
            <w:vAlign w:val="center"/>
            <w:hideMark/>
          </w:tcPr>
          <w:p w:rsidR="007C2BCF" w:rsidRPr="00685D20" w:rsidRDefault="007C2BCF" w:rsidP="007C2BCF">
            <w:pPr>
              <w:bidi w:val="0"/>
              <w:rPr>
                <w:b/>
                <w:bCs/>
                <w:noProof/>
              </w:rPr>
            </w:pPr>
          </w:p>
        </w:tc>
        <w:tc>
          <w:tcPr>
            <w:tcW w:w="845" w:type="dxa"/>
            <w:vMerge/>
            <w:tcBorders>
              <w:top w:val="thinThickSmallGap" w:sz="24" w:space="0" w:color="auto"/>
              <w:left w:val="single" w:sz="4" w:space="0" w:color="auto"/>
              <w:bottom w:val="thinThickSmallGap" w:sz="24" w:space="0" w:color="auto"/>
              <w:right w:val="single" w:sz="4" w:space="0" w:color="auto"/>
            </w:tcBorders>
            <w:vAlign w:val="center"/>
            <w:hideMark/>
          </w:tcPr>
          <w:p w:rsidR="007C2BCF" w:rsidRPr="00685D20" w:rsidRDefault="007C2BCF" w:rsidP="007C2BCF">
            <w:pPr>
              <w:bidi w:val="0"/>
              <w:rPr>
                <w:b/>
                <w:bCs/>
                <w:noProof/>
                <w:lang w:bidi="ar-SA"/>
              </w:rPr>
            </w:pPr>
          </w:p>
        </w:tc>
        <w:tc>
          <w:tcPr>
            <w:tcW w:w="1128"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b/>
                <w:bCs/>
                <w:noProof/>
                <w:rtl/>
              </w:rPr>
              <w:t>س</w:t>
            </w:r>
            <w:r w:rsidRPr="00685D20">
              <w:rPr>
                <w:b/>
                <w:bCs/>
                <w:noProof/>
                <w:vertAlign w:val="superscript"/>
                <w:rtl/>
              </w:rPr>
              <w:t>-</w:t>
            </w:r>
          </w:p>
        </w:tc>
        <w:tc>
          <w:tcPr>
            <w:tcW w:w="987"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rFonts w:eastAsia="Times New Roman"/>
                <w:sz w:val="28"/>
                <w:szCs w:val="28"/>
                <w:rtl/>
                <w:lang w:bidi="ar-SA"/>
              </w:rPr>
              <w:t>±ع</w:t>
            </w:r>
          </w:p>
        </w:tc>
        <w:tc>
          <w:tcPr>
            <w:tcW w:w="987"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b/>
                <w:bCs/>
                <w:noProof/>
                <w:rtl/>
              </w:rPr>
              <w:t>س</w:t>
            </w:r>
            <w:r w:rsidRPr="00685D20">
              <w:rPr>
                <w:b/>
                <w:bCs/>
                <w:noProof/>
                <w:vertAlign w:val="superscript"/>
                <w:rtl/>
              </w:rPr>
              <w:t>-</w:t>
            </w:r>
          </w:p>
        </w:tc>
        <w:tc>
          <w:tcPr>
            <w:tcW w:w="846"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7C2BCF" w:rsidRPr="00685D20" w:rsidRDefault="007C2BCF" w:rsidP="007C2BCF">
            <w:pPr>
              <w:rPr>
                <w:b/>
                <w:bCs/>
                <w:noProof/>
              </w:rPr>
            </w:pPr>
            <w:r w:rsidRPr="00685D20">
              <w:rPr>
                <w:rFonts w:eastAsia="Times New Roman"/>
                <w:sz w:val="28"/>
                <w:szCs w:val="28"/>
                <w:rtl/>
                <w:lang w:bidi="ar-SA"/>
              </w:rPr>
              <w:t>±ع</w:t>
            </w:r>
          </w:p>
        </w:tc>
        <w:tc>
          <w:tcPr>
            <w:tcW w:w="845" w:type="dxa"/>
            <w:vMerge/>
            <w:tcBorders>
              <w:top w:val="thinThickSmallGap" w:sz="24" w:space="0" w:color="auto"/>
              <w:left w:val="single" w:sz="4" w:space="0" w:color="auto"/>
              <w:bottom w:val="thinThickSmallGap" w:sz="24" w:space="0" w:color="auto"/>
              <w:right w:val="single" w:sz="4" w:space="0" w:color="auto"/>
            </w:tcBorders>
            <w:vAlign w:val="center"/>
            <w:hideMark/>
          </w:tcPr>
          <w:p w:rsidR="007C2BCF" w:rsidRPr="00685D20" w:rsidRDefault="007C2BCF" w:rsidP="007C2BCF">
            <w:pPr>
              <w:bidi w:val="0"/>
              <w:rPr>
                <w:b/>
                <w:bCs/>
              </w:rPr>
            </w:pPr>
          </w:p>
        </w:tc>
        <w:tc>
          <w:tcPr>
            <w:tcW w:w="846" w:type="dxa"/>
            <w:vMerge/>
            <w:tcBorders>
              <w:top w:val="thinThickSmallGap" w:sz="24" w:space="0" w:color="auto"/>
              <w:left w:val="single" w:sz="4" w:space="0" w:color="auto"/>
              <w:bottom w:val="thinThickSmallGap" w:sz="24" w:space="0" w:color="auto"/>
              <w:right w:val="single" w:sz="4" w:space="0" w:color="auto"/>
            </w:tcBorders>
            <w:vAlign w:val="center"/>
            <w:hideMark/>
          </w:tcPr>
          <w:p w:rsidR="007C2BCF" w:rsidRPr="00685D20" w:rsidRDefault="007C2BCF" w:rsidP="007C2BCF">
            <w:pPr>
              <w:bidi w:val="0"/>
              <w:rPr>
                <w:b/>
                <w:bCs/>
              </w:rPr>
            </w:pPr>
          </w:p>
        </w:tc>
        <w:tc>
          <w:tcPr>
            <w:tcW w:w="845" w:type="dxa"/>
            <w:vMerge/>
            <w:tcBorders>
              <w:top w:val="thinThickSmallGap" w:sz="24" w:space="0" w:color="auto"/>
              <w:left w:val="single" w:sz="4" w:space="0" w:color="auto"/>
              <w:bottom w:val="thinThickSmallGap" w:sz="24" w:space="0" w:color="auto"/>
              <w:right w:val="thinThickSmallGap" w:sz="24" w:space="0" w:color="auto"/>
            </w:tcBorders>
            <w:vAlign w:val="center"/>
            <w:hideMark/>
          </w:tcPr>
          <w:p w:rsidR="007C2BCF" w:rsidRPr="00685D20" w:rsidRDefault="007C2BCF" w:rsidP="007C2BCF">
            <w:pPr>
              <w:bidi w:val="0"/>
              <w:rPr>
                <w:b/>
                <w:bCs/>
              </w:rPr>
            </w:pPr>
          </w:p>
        </w:tc>
      </w:tr>
      <w:tr w:rsidR="007C2BCF" w:rsidRPr="00685D20" w:rsidTr="007C2BCF">
        <w:trPr>
          <w:trHeight w:val="647"/>
        </w:trPr>
        <w:tc>
          <w:tcPr>
            <w:tcW w:w="987"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sz w:val="20"/>
                <w:szCs w:val="20"/>
                <w:rtl/>
              </w:rPr>
            </w:pPr>
            <w:r w:rsidRPr="00685D20">
              <w:rPr>
                <w:b/>
                <w:bCs/>
                <w:noProof/>
                <w:rtl/>
              </w:rPr>
              <w:t xml:space="preserve">القدرة </w:t>
            </w:r>
            <w:r w:rsidRPr="00685D20">
              <w:rPr>
                <w:b/>
                <w:bCs/>
                <w:noProof/>
                <w:sz w:val="20"/>
                <w:szCs w:val="20"/>
                <w:rtl/>
              </w:rPr>
              <w:t>الانفجارية</w:t>
            </w:r>
          </w:p>
          <w:p w:rsidR="007C2BCF" w:rsidRPr="00685D20" w:rsidRDefault="007C2BCF" w:rsidP="007C2BCF">
            <w:pPr>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rtl/>
              </w:rPr>
            </w:pPr>
            <w:r>
              <w:rPr>
                <w:b/>
                <w:bCs/>
                <w:noProof/>
                <w:rtl/>
              </w:rPr>
              <w:t>الذراع</w:t>
            </w:r>
            <w:r>
              <w:rPr>
                <w:rFonts w:hint="cs"/>
                <w:b/>
                <w:bCs/>
                <w:noProof/>
                <w:rtl/>
              </w:rPr>
              <w:t>ا</w:t>
            </w:r>
            <w:r w:rsidRPr="00685D20">
              <w:rPr>
                <w:b/>
                <w:bCs/>
                <w:noProof/>
                <w:rtl/>
              </w:rPr>
              <w:t xml:space="preserve">ن </w:t>
            </w:r>
          </w:p>
          <w:p w:rsidR="007C2BCF" w:rsidRPr="00685D20" w:rsidRDefault="007C2BCF" w:rsidP="007C2BCF">
            <w:pPr>
              <w:rPr>
                <w:b/>
                <w:bCs/>
                <w:noProof/>
              </w:rPr>
            </w:pP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واط</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07ADF" w:rsidP="007C2BCF">
            <w:pPr>
              <w:rPr>
                <w:b/>
                <w:bCs/>
                <w:noProof/>
                <w:lang w:bidi="ar-SA"/>
              </w:rPr>
            </w:pPr>
            <w:r>
              <w:rPr>
                <w:rFonts w:hint="cs"/>
                <w:b/>
                <w:bCs/>
                <w:noProof/>
                <w:rtl/>
                <w:lang w:bidi="ar-SA"/>
              </w:rPr>
              <w:t>11.53</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665B94" w:rsidP="00665B94">
            <w:pPr>
              <w:rPr>
                <w:b/>
                <w:bCs/>
                <w:noProof/>
                <w:lang w:bidi="ar-SA"/>
              </w:rPr>
            </w:pPr>
            <w:r>
              <w:rPr>
                <w:rFonts w:hint="cs"/>
                <w:b/>
                <w:bCs/>
                <w:noProof/>
                <w:rtl/>
                <w:lang w:bidi="ar-SA"/>
              </w:rPr>
              <w:t>0.79</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665B94" w:rsidP="007C2BCF">
            <w:pPr>
              <w:rPr>
                <w:b/>
                <w:bCs/>
                <w:noProof/>
                <w:lang w:bidi="ar-SA"/>
              </w:rPr>
            </w:pPr>
            <w:r>
              <w:rPr>
                <w:rFonts w:hint="cs"/>
                <w:b/>
                <w:bCs/>
                <w:noProof/>
                <w:rtl/>
                <w:lang w:bidi="ar-SA"/>
              </w:rPr>
              <w:t>13</w:t>
            </w:r>
            <w:r w:rsidR="00707ADF">
              <w:rPr>
                <w:rFonts w:hint="cs"/>
                <w:b/>
                <w:bCs/>
                <w:noProof/>
                <w:rtl/>
                <w:lang w:bidi="ar-SA"/>
              </w:rPr>
              <w:t>.1</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665B94" w:rsidP="00665B94">
            <w:pPr>
              <w:rPr>
                <w:b/>
                <w:bCs/>
                <w:noProof/>
                <w:lang w:bidi="ar-SA"/>
              </w:rPr>
            </w:pPr>
            <w:r>
              <w:rPr>
                <w:rFonts w:hint="cs"/>
                <w:b/>
                <w:bCs/>
                <w:noProof/>
                <w:rtl/>
                <w:lang w:bidi="ar-SA"/>
              </w:rPr>
              <w:t>0.58</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4.214</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0.024</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rtl/>
              </w:rPr>
            </w:pPr>
            <w:r>
              <w:rPr>
                <w:b/>
                <w:bCs/>
                <w:noProof/>
                <w:rtl/>
              </w:rPr>
              <w:t>الرجل</w:t>
            </w:r>
            <w:r>
              <w:rPr>
                <w:rFonts w:hint="cs"/>
                <w:b/>
                <w:bCs/>
                <w:noProof/>
                <w:rtl/>
              </w:rPr>
              <w:t>ا</w:t>
            </w:r>
            <w:r w:rsidRPr="00685D20">
              <w:rPr>
                <w:b/>
                <w:bCs/>
                <w:noProof/>
                <w:rtl/>
              </w:rPr>
              <w:t>ن</w:t>
            </w:r>
          </w:p>
          <w:p w:rsidR="007C2BCF" w:rsidRPr="00685D20" w:rsidRDefault="007C2BCF" w:rsidP="007C2BCF">
            <w:pPr>
              <w:rPr>
                <w:b/>
                <w:bCs/>
                <w:noProof/>
              </w:rPr>
            </w:pP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واط</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665B94">
            <w:pPr>
              <w:rPr>
                <w:b/>
                <w:bCs/>
                <w:noProof/>
                <w:lang w:bidi="ar-SA"/>
              </w:rPr>
            </w:pPr>
            <w:r w:rsidRPr="00685D20">
              <w:rPr>
                <w:b/>
                <w:bCs/>
                <w:noProof/>
                <w:rtl/>
                <w:lang w:bidi="ar-SA"/>
              </w:rPr>
              <w:t>29</w:t>
            </w:r>
            <w:r w:rsidR="00665B94">
              <w:rPr>
                <w:rFonts w:hint="cs"/>
                <w:b/>
                <w:bCs/>
                <w:noProof/>
                <w:rtl/>
                <w:lang w:bidi="ar-SA"/>
              </w:rPr>
              <w:t>.</w:t>
            </w:r>
            <w:r w:rsidRPr="00685D20">
              <w:rPr>
                <w:b/>
                <w:bCs/>
                <w:noProof/>
                <w:rtl/>
                <w:lang w:bidi="ar-SA"/>
              </w:rPr>
              <w:t>2</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665B94" w:rsidP="00665B94">
            <w:pPr>
              <w:rPr>
                <w:b/>
                <w:bCs/>
                <w:noProof/>
                <w:lang w:bidi="ar-SA"/>
              </w:rPr>
            </w:pPr>
            <w:r>
              <w:rPr>
                <w:rFonts w:hint="cs"/>
                <w:b/>
                <w:bCs/>
                <w:noProof/>
                <w:rtl/>
                <w:lang w:bidi="ar-SA"/>
              </w:rPr>
              <w:t>0.69</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665B94" w:rsidP="007C2BCF">
            <w:pPr>
              <w:rPr>
                <w:b/>
                <w:bCs/>
                <w:noProof/>
                <w:lang w:bidi="ar-SA"/>
              </w:rPr>
            </w:pPr>
            <w:r>
              <w:rPr>
                <w:rFonts w:hint="cs"/>
                <w:b/>
                <w:bCs/>
                <w:noProof/>
                <w:rtl/>
                <w:lang w:bidi="ar-SA"/>
              </w:rPr>
              <w:t>31.85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665B94" w:rsidP="007C2BCF">
            <w:pPr>
              <w:rPr>
                <w:b/>
                <w:bCs/>
                <w:noProof/>
                <w:lang w:bidi="ar-SA"/>
              </w:rPr>
            </w:pPr>
            <w:r>
              <w:rPr>
                <w:rFonts w:hint="cs"/>
                <w:b/>
                <w:bCs/>
                <w:noProof/>
                <w:rtl/>
                <w:lang w:bidi="ar-SA"/>
              </w:rPr>
              <w:t>0.68</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7.571</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0.005</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tl/>
              </w:rPr>
            </w:pPr>
            <w:r w:rsidRPr="00685D20">
              <w:rPr>
                <w:b/>
                <w:bCs/>
                <w:noProof/>
                <w:rtl/>
              </w:rPr>
              <w:t>القوة القصوى    النسبية</w:t>
            </w:r>
          </w:p>
          <w:p w:rsidR="007C2BCF" w:rsidRPr="00685D20" w:rsidRDefault="007C2BCF" w:rsidP="007C2BCF">
            <w:pPr>
              <w:rPr>
                <w:b/>
                <w:bCs/>
                <w:noProof/>
              </w:rPr>
            </w:pPr>
            <w:r w:rsidRPr="00685D20">
              <w:rPr>
                <w:b/>
                <w:bCs/>
                <w:noProof/>
                <w:rtl/>
              </w:rPr>
              <w:t xml:space="preserve"> </w:t>
            </w: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rtl/>
              </w:rPr>
            </w:pPr>
            <w:r>
              <w:rPr>
                <w:b/>
                <w:bCs/>
                <w:noProof/>
                <w:rtl/>
              </w:rPr>
              <w:t>الذراع</w:t>
            </w:r>
            <w:r>
              <w:rPr>
                <w:rFonts w:hint="cs"/>
                <w:b/>
                <w:bCs/>
                <w:noProof/>
                <w:rtl/>
              </w:rPr>
              <w:t>ا</w:t>
            </w:r>
            <w:r w:rsidRPr="00685D20">
              <w:rPr>
                <w:b/>
                <w:bCs/>
                <w:noProof/>
                <w:rtl/>
              </w:rPr>
              <w:t>ن</w:t>
            </w:r>
          </w:p>
          <w:p w:rsidR="007C2BCF" w:rsidRPr="00685D20" w:rsidRDefault="007C2BCF" w:rsidP="007C2BCF">
            <w:pPr>
              <w:rPr>
                <w:b/>
                <w:bCs/>
                <w:noProof/>
              </w:rPr>
            </w:pP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نسبي</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7.99</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665B94" w:rsidP="007C2BCF">
            <w:pPr>
              <w:rPr>
                <w:b/>
                <w:bCs/>
                <w:noProof/>
                <w:lang w:bidi="ar-SA"/>
              </w:rPr>
            </w:pPr>
            <w:r>
              <w:rPr>
                <w:b/>
                <w:bCs/>
                <w:noProof/>
                <w:rtl/>
                <w:lang w:bidi="ar-SA"/>
              </w:rPr>
              <w:t>0.2</w:t>
            </w:r>
            <w:r w:rsidR="007C2BCF" w:rsidRPr="00685D20">
              <w:rPr>
                <w:b/>
                <w:bCs/>
                <w:noProof/>
                <w:rtl/>
                <w:lang w:bidi="ar-SA"/>
              </w:rPr>
              <w:t>2</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9.177</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0.427</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6.62</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0.007</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lang w:bidi="ar-SA"/>
              </w:rPr>
            </w:pPr>
            <w:r w:rsidRPr="00685D20">
              <w:rPr>
                <w:b/>
                <w:bCs/>
                <w:noProof/>
                <w:rtl/>
              </w:rPr>
              <w:t>الجذع</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lang w:bidi="ar-SA"/>
              </w:rPr>
            </w:pPr>
            <w:r w:rsidRPr="00685D20">
              <w:rPr>
                <w:b/>
                <w:bCs/>
                <w:noProof/>
                <w:rtl/>
              </w:rPr>
              <w:t>نسبي</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4.182</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0.095</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4.61</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0.101</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23.04</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lang w:bidi="ar-SA"/>
              </w:rPr>
            </w:pPr>
            <w:r>
              <w:rPr>
                <w:b/>
                <w:bCs/>
                <w:noProof/>
                <w:rtl/>
              </w:rPr>
              <w:t>الرجل</w:t>
            </w:r>
            <w:r>
              <w:rPr>
                <w:rFonts w:hint="cs"/>
                <w:b/>
                <w:bCs/>
                <w:noProof/>
                <w:rtl/>
              </w:rPr>
              <w:t>ا</w:t>
            </w:r>
            <w:r w:rsidRPr="00685D20">
              <w:rPr>
                <w:b/>
                <w:bCs/>
                <w:noProof/>
                <w:rtl/>
              </w:rPr>
              <w:t>ن</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lang w:bidi="ar-SA"/>
              </w:rPr>
            </w:pPr>
            <w:r w:rsidRPr="00685D20">
              <w:rPr>
                <w:b/>
                <w:bCs/>
                <w:noProof/>
                <w:rtl/>
              </w:rPr>
              <w:t>نسبي</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4.347</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0.574</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4.655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0.661</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5.87</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0.010</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rtl/>
              </w:rPr>
            </w:pPr>
            <w:r w:rsidRPr="00685D20">
              <w:rPr>
                <w:b/>
                <w:bCs/>
                <w:noProof/>
                <w:rtl/>
              </w:rPr>
              <w:t xml:space="preserve">القوة المميزة بالسرعة </w:t>
            </w:r>
          </w:p>
          <w:p w:rsidR="007C2BCF" w:rsidRPr="00685D20" w:rsidRDefault="007C2BCF" w:rsidP="007C2BCF">
            <w:pPr>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Pr>
                <w:b/>
                <w:bCs/>
                <w:noProof/>
                <w:rtl/>
              </w:rPr>
              <w:t>الذراع</w:t>
            </w:r>
            <w:r>
              <w:rPr>
                <w:rFonts w:hint="cs"/>
                <w:b/>
                <w:bCs/>
                <w:noProof/>
                <w:rtl/>
              </w:rPr>
              <w:t>ا</w:t>
            </w:r>
            <w:r w:rsidRPr="00685D20">
              <w:rPr>
                <w:b/>
                <w:bCs/>
                <w:noProof/>
                <w:rtl/>
              </w:rPr>
              <w:t>ن</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8.25</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0.50</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10.25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0.957</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4.899</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0.016</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الجذع</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8</w:t>
            </w:r>
            <w:r w:rsidR="003B03AD">
              <w:rPr>
                <w:rFonts w:hint="cs"/>
                <w:b/>
                <w:bCs/>
                <w:noProof/>
                <w:rtl/>
                <w:lang w:bidi="ar-SA"/>
              </w:rPr>
              <w:t>.00</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0.716</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10.75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0.957</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11</w:t>
            </w:r>
            <w:r w:rsidR="003B03AD">
              <w:rPr>
                <w:rFonts w:hint="cs"/>
                <w:b/>
                <w:bCs/>
                <w:noProof/>
                <w:rtl/>
                <w:lang w:bidi="ar-SA"/>
              </w:rPr>
              <w:t>.00</w:t>
            </w:r>
            <w:bookmarkStart w:id="0" w:name="_GoBack"/>
            <w:bookmarkEnd w:id="0"/>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0.002</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Pr>
                <w:b/>
                <w:bCs/>
                <w:noProof/>
                <w:rtl/>
              </w:rPr>
              <w:t>الرجل</w:t>
            </w:r>
            <w:r>
              <w:rPr>
                <w:rFonts w:hint="cs"/>
                <w:b/>
                <w:bCs/>
                <w:noProof/>
                <w:rtl/>
              </w:rPr>
              <w:t>ا</w:t>
            </w:r>
            <w:r w:rsidRPr="00685D20">
              <w:rPr>
                <w:b/>
                <w:bCs/>
                <w:noProof/>
                <w:rtl/>
              </w:rPr>
              <w:t>ن</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8</w:t>
            </w:r>
            <w:r w:rsidR="003B03AD">
              <w:rPr>
                <w:rFonts w:hint="cs"/>
                <w:b/>
                <w:bCs/>
                <w:noProof/>
                <w:rtl/>
                <w:lang w:bidi="ar-SA"/>
              </w:rPr>
              <w:t>.00</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0.816</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10.5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0.577</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8.66</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0.003</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7C2BCF" w:rsidRPr="00685D20" w:rsidRDefault="007C2BCF" w:rsidP="007C2BCF">
            <w:pPr>
              <w:rPr>
                <w:b/>
                <w:bCs/>
                <w:noProof/>
                <w:rtl/>
              </w:rPr>
            </w:pPr>
            <w:r w:rsidRPr="00685D20">
              <w:rPr>
                <w:b/>
                <w:bCs/>
                <w:noProof/>
                <w:rtl/>
              </w:rPr>
              <w:t>تحمل القوة</w:t>
            </w:r>
          </w:p>
          <w:p w:rsidR="007C2BCF" w:rsidRPr="00685D20" w:rsidRDefault="007C2BCF" w:rsidP="007C2BCF">
            <w:pPr>
              <w:rPr>
                <w:b/>
                <w:bCs/>
                <w:noProof/>
                <w:lang w:bidi="ar-SA"/>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Pr>
                <w:b/>
                <w:bCs/>
                <w:noProof/>
                <w:rtl/>
              </w:rPr>
              <w:t>الذراع</w:t>
            </w:r>
            <w:r>
              <w:rPr>
                <w:rFonts w:hint="cs"/>
                <w:b/>
                <w:bCs/>
                <w:noProof/>
                <w:rtl/>
              </w:rPr>
              <w:t>ا</w:t>
            </w:r>
            <w:r w:rsidRPr="00685D20">
              <w:rPr>
                <w:b/>
                <w:bCs/>
                <w:noProof/>
                <w:rtl/>
              </w:rPr>
              <w:t>ن</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19</w:t>
            </w:r>
            <w:r w:rsidR="003B03AD">
              <w:rPr>
                <w:rFonts w:hint="cs"/>
                <w:b/>
                <w:bCs/>
                <w:noProof/>
                <w:rtl/>
                <w:lang w:bidi="ar-SA"/>
              </w:rPr>
              <w:t>.0</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0.916</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21.5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w:t>
            </w:r>
            <w:r w:rsidR="003B03AD">
              <w:rPr>
                <w:rFonts w:hint="cs"/>
                <w:b/>
                <w:bCs/>
                <w:noProof/>
                <w:rtl/>
                <w:lang w:bidi="ar-SA"/>
              </w:rPr>
              <w:t>.00</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8.66</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0.003</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lang w:bidi="ar-SA"/>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الجذع</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18.5</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w:t>
            </w:r>
            <w:r w:rsidR="003B03AD">
              <w:rPr>
                <w:rFonts w:hint="cs"/>
                <w:b/>
                <w:bCs/>
                <w:noProof/>
                <w:rtl/>
                <w:lang w:bidi="ar-SA"/>
              </w:rPr>
              <w:t>.00</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20.75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1.25</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9</w:t>
            </w:r>
            <w:r w:rsidR="003B03AD">
              <w:rPr>
                <w:rFonts w:hint="cs"/>
                <w:b/>
                <w:bCs/>
                <w:noProof/>
                <w:rtl/>
                <w:lang w:bidi="ar-SA"/>
              </w:rPr>
              <w:t>.00</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0.003</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987"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7C2BCF" w:rsidRPr="00685D20" w:rsidRDefault="007C2BCF" w:rsidP="007C2BCF">
            <w:pPr>
              <w:bidi w:val="0"/>
              <w:rPr>
                <w:b/>
                <w:bCs/>
                <w:noProof/>
                <w:lang w:bidi="ar-SA"/>
              </w:rPr>
            </w:pPr>
          </w:p>
        </w:tc>
        <w:tc>
          <w:tcPr>
            <w:tcW w:w="8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Pr>
                <w:b/>
                <w:bCs/>
                <w:noProof/>
                <w:rtl/>
              </w:rPr>
              <w:t>الرجل</w:t>
            </w:r>
            <w:r>
              <w:rPr>
                <w:rFonts w:hint="cs"/>
                <w:b/>
                <w:bCs/>
                <w:noProof/>
                <w:rtl/>
              </w:rPr>
              <w:t>ا</w:t>
            </w:r>
            <w:r w:rsidRPr="00685D20">
              <w:rPr>
                <w:b/>
                <w:bCs/>
                <w:noProof/>
                <w:rtl/>
              </w:rPr>
              <w:t>ن</w:t>
            </w:r>
          </w:p>
        </w:tc>
        <w:tc>
          <w:tcPr>
            <w:tcW w:w="8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عدد</w:t>
            </w:r>
          </w:p>
        </w:tc>
        <w:tc>
          <w:tcPr>
            <w:tcW w:w="1128"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18.5</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1.29</w:t>
            </w:r>
          </w:p>
        </w:tc>
        <w:tc>
          <w:tcPr>
            <w:tcW w:w="987"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20.75</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1.5</w:t>
            </w:r>
          </w:p>
        </w:tc>
        <w:tc>
          <w:tcPr>
            <w:tcW w:w="845"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9</w:t>
            </w:r>
            <w:r w:rsidR="003B03AD">
              <w:rPr>
                <w:rFonts w:hint="cs"/>
                <w:b/>
                <w:bCs/>
                <w:noProof/>
                <w:rtl/>
                <w:lang w:bidi="ar-SA"/>
              </w:rPr>
              <w:t>.00</w:t>
            </w:r>
          </w:p>
        </w:tc>
        <w:tc>
          <w:tcPr>
            <w:tcW w:w="846" w:type="dxa"/>
            <w:tcBorders>
              <w:top w:val="single" w:sz="4" w:space="0" w:color="auto"/>
              <w:left w:val="single" w:sz="4" w:space="0" w:color="auto"/>
              <w:bottom w:val="single" w:sz="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0.003</w:t>
            </w:r>
          </w:p>
        </w:tc>
        <w:tc>
          <w:tcPr>
            <w:tcW w:w="845" w:type="dxa"/>
            <w:tcBorders>
              <w:top w:val="single" w:sz="4" w:space="0" w:color="auto"/>
              <w:left w:val="single" w:sz="4" w:space="0" w:color="auto"/>
              <w:bottom w:val="single" w:sz="4" w:space="0" w:color="auto"/>
              <w:right w:val="thinThickSmallGap" w:sz="24" w:space="0" w:color="auto"/>
            </w:tcBorders>
            <w:hideMark/>
          </w:tcPr>
          <w:p w:rsidR="007C2BCF" w:rsidRPr="00685D20" w:rsidRDefault="007C2BCF" w:rsidP="007C2BCF">
            <w:pPr>
              <w:rPr>
                <w:b/>
                <w:bCs/>
                <w:noProof/>
                <w:lang w:bidi="ar-SA"/>
              </w:rPr>
            </w:pPr>
            <w:r w:rsidRPr="00685D20">
              <w:rPr>
                <w:b/>
                <w:bCs/>
                <w:rtl/>
              </w:rPr>
              <w:t>معنوي</w:t>
            </w:r>
          </w:p>
        </w:tc>
      </w:tr>
      <w:tr w:rsidR="007C2BCF" w:rsidRPr="00685D20" w:rsidTr="007C2BCF">
        <w:trPr>
          <w:trHeight w:val="647"/>
        </w:trPr>
        <w:tc>
          <w:tcPr>
            <w:tcW w:w="1831" w:type="dxa"/>
            <w:gridSpan w:val="2"/>
            <w:tcBorders>
              <w:top w:val="single" w:sz="4" w:space="0" w:color="auto"/>
              <w:left w:val="thickThinSmallGap" w:sz="24" w:space="0" w:color="auto"/>
              <w:bottom w:val="thickThinSmallGap" w:sz="24" w:space="0" w:color="auto"/>
              <w:right w:val="single" w:sz="4" w:space="0" w:color="auto"/>
            </w:tcBorders>
            <w:shd w:val="clear" w:color="auto" w:fill="FFFFFF" w:themeFill="background1"/>
            <w:hideMark/>
          </w:tcPr>
          <w:p w:rsidR="007C2BCF" w:rsidRPr="00685D20" w:rsidRDefault="007C2BCF" w:rsidP="007C2BCF">
            <w:pPr>
              <w:rPr>
                <w:b/>
                <w:bCs/>
                <w:noProof/>
              </w:rPr>
            </w:pPr>
            <w:r w:rsidRPr="00685D20">
              <w:rPr>
                <w:b/>
                <w:bCs/>
                <w:noProof/>
                <w:rtl/>
              </w:rPr>
              <w:t>انجاز رفعة الخطف</w:t>
            </w:r>
          </w:p>
        </w:tc>
        <w:tc>
          <w:tcPr>
            <w:tcW w:w="845" w:type="dxa"/>
            <w:tcBorders>
              <w:top w:val="single" w:sz="4" w:space="0" w:color="auto"/>
              <w:left w:val="single" w:sz="4" w:space="0" w:color="auto"/>
              <w:bottom w:val="thickThinSmallGap" w:sz="24" w:space="0" w:color="auto"/>
              <w:right w:val="single" w:sz="4" w:space="0" w:color="auto"/>
            </w:tcBorders>
            <w:shd w:val="clear" w:color="auto" w:fill="FFFFFF" w:themeFill="background1"/>
            <w:hideMark/>
          </w:tcPr>
          <w:p w:rsidR="007C2BCF" w:rsidRPr="00685D20" w:rsidRDefault="007C2BCF" w:rsidP="007C2BCF">
            <w:pPr>
              <w:rPr>
                <w:b/>
                <w:bCs/>
                <w:noProof/>
                <w:lang w:bidi="ar-SA"/>
              </w:rPr>
            </w:pPr>
            <w:r w:rsidRPr="00685D20">
              <w:rPr>
                <w:b/>
                <w:bCs/>
                <w:noProof/>
                <w:rtl/>
              </w:rPr>
              <w:t>نسبي</w:t>
            </w:r>
          </w:p>
        </w:tc>
        <w:tc>
          <w:tcPr>
            <w:tcW w:w="1128"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rPr>
            </w:pPr>
            <w:r w:rsidRPr="00685D20">
              <w:rPr>
                <w:b/>
                <w:bCs/>
                <w:noProof/>
                <w:rtl/>
              </w:rPr>
              <w:t>1.02</w:t>
            </w:r>
          </w:p>
        </w:tc>
        <w:tc>
          <w:tcPr>
            <w:tcW w:w="987"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rPr>
            </w:pPr>
            <w:r w:rsidRPr="00685D20">
              <w:rPr>
                <w:b/>
                <w:bCs/>
                <w:noProof/>
                <w:rtl/>
              </w:rPr>
              <w:t>0.117</w:t>
            </w:r>
          </w:p>
        </w:tc>
        <w:tc>
          <w:tcPr>
            <w:tcW w:w="987"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1.22</w:t>
            </w:r>
          </w:p>
        </w:tc>
        <w:tc>
          <w:tcPr>
            <w:tcW w:w="846"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0.09</w:t>
            </w:r>
          </w:p>
        </w:tc>
        <w:tc>
          <w:tcPr>
            <w:tcW w:w="845"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rPr>
            </w:pPr>
            <w:r w:rsidRPr="00685D20">
              <w:rPr>
                <w:b/>
                <w:bCs/>
                <w:noProof/>
                <w:rtl/>
              </w:rPr>
              <w:t>11.29</w:t>
            </w:r>
          </w:p>
        </w:tc>
        <w:tc>
          <w:tcPr>
            <w:tcW w:w="846" w:type="dxa"/>
            <w:tcBorders>
              <w:top w:val="single" w:sz="4" w:space="0" w:color="auto"/>
              <w:left w:val="single" w:sz="4" w:space="0" w:color="auto"/>
              <w:bottom w:val="thickThinSmallGap" w:sz="24" w:space="0" w:color="auto"/>
              <w:right w:val="single" w:sz="4" w:space="0" w:color="auto"/>
            </w:tcBorders>
            <w:hideMark/>
          </w:tcPr>
          <w:p w:rsidR="007C2BCF" w:rsidRPr="00685D20" w:rsidRDefault="007C2BCF" w:rsidP="007C2BCF">
            <w:pPr>
              <w:rPr>
                <w:b/>
                <w:bCs/>
                <w:noProof/>
                <w:lang w:bidi="ar-SA"/>
              </w:rPr>
            </w:pPr>
            <w:r w:rsidRPr="00685D20">
              <w:rPr>
                <w:b/>
                <w:bCs/>
                <w:noProof/>
                <w:rtl/>
                <w:lang w:bidi="ar-SA"/>
              </w:rPr>
              <w:t>0.002</w:t>
            </w:r>
          </w:p>
        </w:tc>
        <w:tc>
          <w:tcPr>
            <w:tcW w:w="845" w:type="dxa"/>
            <w:tcBorders>
              <w:top w:val="single" w:sz="4" w:space="0" w:color="auto"/>
              <w:left w:val="single" w:sz="4" w:space="0" w:color="auto"/>
              <w:bottom w:val="thickThinSmallGap" w:sz="24" w:space="0" w:color="auto"/>
              <w:right w:val="thinThickSmallGap" w:sz="24" w:space="0" w:color="auto"/>
            </w:tcBorders>
            <w:hideMark/>
          </w:tcPr>
          <w:p w:rsidR="007C2BCF" w:rsidRPr="00685D20" w:rsidRDefault="007C2BCF" w:rsidP="007C2BCF">
            <w:pPr>
              <w:rPr>
                <w:b/>
                <w:bCs/>
              </w:rPr>
            </w:pPr>
            <w:r w:rsidRPr="00685D20">
              <w:rPr>
                <w:b/>
                <w:bCs/>
                <w:rtl/>
              </w:rPr>
              <w:t>معنوي</w:t>
            </w:r>
          </w:p>
        </w:tc>
      </w:tr>
    </w:tbl>
    <w:p w:rsidR="006741B8" w:rsidRPr="006741B8" w:rsidRDefault="00CD4CE9" w:rsidP="006741B8">
      <w:pPr>
        <w:spacing w:after="0"/>
        <w:jc w:val="center"/>
        <w:rPr>
          <w:rFonts w:ascii="Times New Roman" w:eastAsia="Calibri" w:hAnsi="Times New Roman" w:cs="Times New Roman"/>
          <w:sz w:val="32"/>
          <w:szCs w:val="32"/>
          <w:rtl/>
        </w:rPr>
      </w:pPr>
      <w:r>
        <w:rPr>
          <w:rFonts w:ascii="Times New Roman" w:eastAsia="Calibri" w:hAnsi="Times New Roman" w:cs="Times New Roman"/>
          <w:sz w:val="32"/>
          <w:szCs w:val="32"/>
          <w:rtl/>
        </w:rPr>
        <w:t xml:space="preserve">يبين الفروق </w:t>
      </w:r>
      <w:r>
        <w:rPr>
          <w:rFonts w:ascii="Times New Roman" w:eastAsia="Calibri" w:hAnsi="Times New Roman" w:cs="Times New Roman" w:hint="cs"/>
          <w:sz w:val="32"/>
          <w:szCs w:val="32"/>
          <w:rtl/>
        </w:rPr>
        <w:t>بين ا</w:t>
      </w:r>
      <w:r w:rsidR="00685D20" w:rsidRPr="00685D20">
        <w:rPr>
          <w:rFonts w:ascii="Times New Roman" w:eastAsia="Calibri" w:hAnsi="Times New Roman" w:cs="Times New Roman"/>
          <w:sz w:val="32"/>
          <w:szCs w:val="32"/>
          <w:rtl/>
        </w:rPr>
        <w:t xml:space="preserve">لاختبارين القبلي والبعدي للمجموعة </w:t>
      </w:r>
      <w:r w:rsidR="007C2BCF">
        <w:rPr>
          <w:rFonts w:ascii="Times New Roman" w:eastAsia="Calibri" w:hAnsi="Times New Roman" w:cs="Times New Roman"/>
          <w:sz w:val="32"/>
          <w:szCs w:val="32"/>
          <w:rtl/>
        </w:rPr>
        <w:t>التجريبية الاولى لمتغيرات القوة</w:t>
      </w:r>
      <w:r w:rsidR="007C2BCF">
        <w:rPr>
          <w:rFonts w:ascii="Times New Roman" w:eastAsia="Calibri" w:hAnsi="Times New Roman" w:cs="Times New Roman" w:hint="cs"/>
          <w:sz w:val="32"/>
          <w:szCs w:val="32"/>
          <w:rtl/>
        </w:rPr>
        <w:t xml:space="preserve"> </w:t>
      </w:r>
      <w:r w:rsidR="00685D20" w:rsidRPr="00685D20">
        <w:rPr>
          <w:rFonts w:ascii="Times New Roman" w:eastAsia="Calibri" w:hAnsi="Times New Roman" w:cs="Times New Roman"/>
          <w:sz w:val="32"/>
          <w:szCs w:val="32"/>
          <w:rtl/>
        </w:rPr>
        <w:t>الخاصة والانجاز برفعة الخطف</w:t>
      </w: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4  ، </w:t>
      </w:r>
      <w:r w:rsidR="007717C5">
        <w:rPr>
          <w:rFonts w:ascii="Times New Roman" w:eastAsia="Times New Roman" w:hAnsi="Times New Roman" w:cs="Times New Roman"/>
          <w:b/>
          <w:bCs/>
          <w:sz w:val="24"/>
          <w:szCs w:val="24"/>
          <w:rtl/>
          <w:lang w:bidi="ar-SA"/>
        </w:rPr>
        <w:t>مستوى الخطأ</w:t>
      </w:r>
      <w:r w:rsidRPr="00685D20">
        <w:rPr>
          <w:rFonts w:ascii="Times New Roman" w:eastAsia="Times New Roman" w:hAnsi="Times New Roman" w:cs="Times New Roman"/>
          <w:b/>
          <w:bCs/>
          <w:sz w:val="24"/>
          <w:szCs w:val="24"/>
          <w:rtl/>
          <w:lang w:bidi="ar-SA"/>
        </w:rPr>
        <w:t>=0.05  .</w:t>
      </w:r>
    </w:p>
    <w:p w:rsidR="00685D20" w:rsidRPr="00685D20" w:rsidRDefault="00685D20" w:rsidP="006741B8">
      <w:pPr>
        <w:contextualSpacing/>
        <w:jc w:val="both"/>
        <w:rPr>
          <w:rFonts w:ascii="Times New Roman" w:eastAsia="Calibri" w:hAnsi="Times New Roman" w:cs="Times New Roman"/>
          <w:sz w:val="32"/>
          <w:szCs w:val="32"/>
          <w:rtl/>
        </w:rPr>
      </w:pPr>
    </w:p>
    <w:p w:rsidR="00685D20" w:rsidRPr="00685D20" w:rsidRDefault="00685D20" w:rsidP="00190DDB">
      <w:pPr>
        <w:spacing w:before="240"/>
        <w:contextualSpacing/>
        <w:jc w:val="both"/>
        <w:rPr>
          <w:rFonts w:ascii="Times New Roman" w:eastAsia="Calibri" w:hAnsi="Times New Roman" w:cs="Times New Roman"/>
          <w:sz w:val="32"/>
          <w:szCs w:val="32"/>
          <w:rtl/>
        </w:rPr>
      </w:pPr>
      <w:r w:rsidRPr="00685D20">
        <w:rPr>
          <w:rFonts w:ascii="Times New Roman" w:eastAsia="Times New Roman" w:hAnsi="Times New Roman" w:cs="Times New Roman"/>
          <w:sz w:val="32"/>
          <w:szCs w:val="32"/>
          <w:rtl/>
        </w:rPr>
        <w:lastRenderedPageBreak/>
        <w:t>دلت نتائج البحث من الجدول (</w:t>
      </w:r>
      <w:r w:rsidR="00190DDB">
        <w:rPr>
          <w:rFonts w:ascii="Times New Roman" w:eastAsia="Times New Roman" w:hAnsi="Times New Roman" w:cs="Times New Roman" w:hint="cs"/>
          <w:sz w:val="32"/>
          <w:szCs w:val="32"/>
          <w:rtl/>
        </w:rPr>
        <w:t>9</w:t>
      </w:r>
      <w:r w:rsidRPr="00685D20">
        <w:rPr>
          <w:rFonts w:ascii="Times New Roman" w:eastAsia="Times New Roman" w:hAnsi="Times New Roman" w:cs="Times New Roman"/>
          <w:sz w:val="32"/>
          <w:szCs w:val="32"/>
          <w:rtl/>
        </w:rPr>
        <w:t xml:space="preserve">) على وجود فروق معنوية بين نتائج الاختبارين القبلي و البعدي لجميع المتغيرات و لصالح الاختبارات البعدية لأفراد هذه المجموعة </w:t>
      </w:r>
      <w:r w:rsidR="008A10F5">
        <w:rPr>
          <w:rFonts w:ascii="Times New Roman" w:eastAsia="Times New Roman" w:hAnsi="Times New Roman" w:cs="Times New Roman" w:hint="cs"/>
          <w:sz w:val="32"/>
          <w:szCs w:val="32"/>
          <w:rtl/>
        </w:rPr>
        <w:t>وهي :-</w:t>
      </w:r>
    </w:p>
    <w:p w:rsidR="00685D20" w:rsidRPr="00685D20" w:rsidRDefault="00685D20" w:rsidP="00AC2FA3">
      <w:pPr>
        <w:numPr>
          <w:ilvl w:val="0"/>
          <w:numId w:val="45"/>
        </w:numPr>
        <w:spacing w:before="240"/>
        <w:ind w:left="140" w:hanging="141"/>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في متغير القدرة الانفجارية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4.214</w:t>
      </w:r>
      <w:r w:rsidRPr="00685D20">
        <w:rPr>
          <w:rFonts w:ascii="Times New Roman" w:eastAsia="Calibri" w:hAnsi="Times New Roman" w:cs="Times New Roman"/>
          <w:sz w:val="32"/>
          <w:szCs w:val="32"/>
          <w:rtl/>
        </w:rPr>
        <w:t xml:space="preserve"> ) وللرجلين (</w:t>
      </w:r>
      <w:r w:rsidRPr="00685D20">
        <w:rPr>
          <w:rFonts w:ascii="Times New Roman" w:eastAsia="Calibri" w:hAnsi="Times New Roman" w:cs="Times New Roman"/>
          <w:noProof/>
          <w:sz w:val="32"/>
          <w:szCs w:val="32"/>
          <w:rtl/>
          <w:lang w:bidi="ar-SA"/>
        </w:rPr>
        <w:t>7.571</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الخطأ</w:t>
      </w:r>
      <w:r w:rsidRPr="00685D20">
        <w:rPr>
          <w:rFonts w:ascii="Times New Roman" w:eastAsia="Calibri" w:hAnsi="Times New Roman" w:cs="Times New Roman"/>
          <w:sz w:val="32"/>
          <w:szCs w:val="32"/>
          <w:rtl/>
        </w:rPr>
        <w:t xml:space="preserve">(0.024 ) ، ( 0.005) على التوالي </w:t>
      </w:r>
      <w:r w:rsidR="006642F0">
        <w:rPr>
          <w:rFonts w:ascii="Times New Roman" w:eastAsia="Calibri" w:hAnsi="Times New Roman" w:cs="Times New Roman" w:hint="cs"/>
          <w:sz w:val="32"/>
          <w:szCs w:val="32"/>
          <w:rtl/>
        </w:rPr>
        <w:t>وحجم عينة</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spacing w:before="240"/>
        <w:ind w:left="140" w:hanging="141"/>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القوة القصوى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6.62</w:t>
      </w:r>
      <w:r w:rsidRPr="00685D20">
        <w:rPr>
          <w:rFonts w:ascii="Times New Roman" w:eastAsia="Calibri" w:hAnsi="Times New Roman" w:cs="Times New Roman"/>
          <w:sz w:val="32"/>
          <w:szCs w:val="32"/>
          <w:rtl/>
        </w:rPr>
        <w:t xml:space="preserve">  ) وللجذع (</w:t>
      </w:r>
      <w:r w:rsidRPr="00685D20">
        <w:rPr>
          <w:rFonts w:ascii="Times New Roman" w:eastAsia="Calibri" w:hAnsi="Times New Roman" w:cs="Times New Roman"/>
          <w:noProof/>
          <w:sz w:val="32"/>
          <w:szCs w:val="32"/>
          <w:rtl/>
          <w:lang w:bidi="ar-SA"/>
        </w:rPr>
        <w:t>23.04</w:t>
      </w:r>
      <w:r w:rsidR="00901D01">
        <w:rPr>
          <w:rFonts w:ascii="Times New Roman" w:eastAsia="Calibri" w:hAnsi="Times New Roman" w:cs="Times New Roman"/>
          <w:sz w:val="32"/>
          <w:szCs w:val="32"/>
          <w:rtl/>
        </w:rPr>
        <w:t xml:space="preserve"> )  وللرجلين ( </w:t>
      </w:r>
      <w:r w:rsidR="00901D01">
        <w:rPr>
          <w:rFonts w:ascii="Times New Roman" w:eastAsia="Calibri" w:hAnsi="Times New Roman" w:cs="Times New Roman" w:hint="cs"/>
          <w:sz w:val="32"/>
          <w:szCs w:val="32"/>
          <w:rtl/>
        </w:rPr>
        <w:t>5.87</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00901D01" w:rsidRPr="00685D20">
        <w:rPr>
          <w:rFonts w:ascii="Times New Roman" w:eastAsia="Calibri" w:hAnsi="Times New Roman" w:cs="Times New Roman"/>
          <w:sz w:val="32"/>
          <w:szCs w:val="32"/>
          <w:rtl/>
        </w:rPr>
        <w:t xml:space="preserve">( 0.007) </w:t>
      </w:r>
      <w:r w:rsidR="00901D01">
        <w:rPr>
          <w:rFonts w:ascii="Times New Roman" w:eastAsia="Calibri" w:hAnsi="Times New Roman" w:cs="Times New Roman" w:hint="cs"/>
          <w:sz w:val="32"/>
          <w:szCs w:val="32"/>
          <w:rtl/>
        </w:rPr>
        <w:t>،</w:t>
      </w:r>
      <w:r w:rsidRPr="00685D20">
        <w:rPr>
          <w:rFonts w:ascii="Times New Roman" w:eastAsia="Calibri" w:hAnsi="Times New Roman" w:cs="Times New Roman"/>
          <w:sz w:val="32"/>
          <w:szCs w:val="32"/>
          <w:rtl/>
        </w:rPr>
        <w:t xml:space="preserve">( 0.0) ، ( 0.001) على التوالي </w:t>
      </w:r>
      <w:r w:rsidR="006642F0">
        <w:rPr>
          <w:rFonts w:ascii="Times New Roman" w:eastAsia="Calibri" w:hAnsi="Times New Roman" w:cs="Times New Roman" w:hint="cs"/>
          <w:sz w:val="32"/>
          <w:szCs w:val="32"/>
          <w:rtl/>
        </w:rPr>
        <w:t>وحجم عينة</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xml:space="preserve">) </w:t>
      </w:r>
      <w:r w:rsidR="008A10F5">
        <w:rPr>
          <w:rFonts w:ascii="Times New Roman" w:eastAsia="Calibri" w:hAnsi="Times New Roman" w:cs="Times New Roman" w:hint="cs"/>
          <w:sz w:val="32"/>
          <w:szCs w:val="32"/>
          <w:rtl/>
        </w:rPr>
        <w:t>،</w:t>
      </w:r>
      <w:r w:rsidRPr="00685D20">
        <w:rPr>
          <w:rFonts w:ascii="Times New Roman" w:eastAsia="Calibri" w:hAnsi="Times New Roman" w:cs="Times New Roman"/>
          <w:sz w:val="32"/>
          <w:szCs w:val="32"/>
          <w:rtl/>
        </w:rPr>
        <w:t xml:space="preserve"> مما يدل على وجود فروق معنوية بين الاختبارين القبلي والبعدي ولصالح الاختبار البعدي .</w:t>
      </w:r>
    </w:p>
    <w:p w:rsidR="00685D20" w:rsidRPr="00685D20" w:rsidRDefault="00685D20" w:rsidP="00AC2FA3">
      <w:pPr>
        <w:numPr>
          <w:ilvl w:val="0"/>
          <w:numId w:val="45"/>
        </w:numPr>
        <w:spacing w:before="240"/>
        <w:ind w:left="140" w:hanging="141"/>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في</w:t>
      </w:r>
      <w:r w:rsidRPr="00685D20">
        <w:rPr>
          <w:rFonts w:ascii="Times New Roman" w:eastAsia="Times New Roman" w:hAnsi="Times New Roman" w:cs="Times New Roman"/>
          <w:sz w:val="32"/>
          <w:szCs w:val="32"/>
          <w:rtl/>
        </w:rPr>
        <w:t xml:space="preserve"> متغير</w:t>
      </w:r>
      <w:r w:rsidRPr="00685D20">
        <w:rPr>
          <w:rFonts w:ascii="Times New Roman" w:eastAsia="Calibri" w:hAnsi="Times New Roman" w:cs="Times New Roman"/>
          <w:sz w:val="32"/>
          <w:szCs w:val="32"/>
          <w:rtl/>
        </w:rPr>
        <w:t>القوة المميزة بالسرعة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4.899</w:t>
      </w:r>
      <w:r w:rsidRPr="00685D20">
        <w:rPr>
          <w:rFonts w:ascii="Times New Roman" w:eastAsia="Calibri" w:hAnsi="Times New Roman" w:cs="Times New Roman"/>
          <w:sz w:val="32"/>
          <w:szCs w:val="32"/>
          <w:rtl/>
        </w:rPr>
        <w:t xml:space="preserve"> ) وللجذع ( 11)  وللرجلين (</w:t>
      </w:r>
      <w:r w:rsidRPr="00685D20">
        <w:rPr>
          <w:rFonts w:ascii="Times New Roman" w:eastAsia="Calibri" w:hAnsi="Times New Roman" w:cs="Times New Roman"/>
          <w:noProof/>
          <w:sz w:val="32"/>
          <w:szCs w:val="32"/>
          <w:rtl/>
          <w:lang w:bidi="ar-SA"/>
        </w:rPr>
        <w:t>8.66</w:t>
      </w:r>
      <w:r w:rsidRPr="00685D20">
        <w:rPr>
          <w:rFonts w:ascii="Times New Roman" w:eastAsia="Calibri" w:hAnsi="Times New Roman" w:cs="Times New Roman"/>
          <w:sz w:val="32"/>
          <w:szCs w:val="32"/>
          <w:rtl/>
        </w:rPr>
        <w:t xml:space="preserve"> )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( 0.016) ، (0.002 ) ،(0.003) على التوالي </w:t>
      </w:r>
      <w:r w:rsidR="006642F0">
        <w:rPr>
          <w:rFonts w:ascii="Times New Roman" w:eastAsia="Calibri" w:hAnsi="Times New Roman" w:cs="Times New Roman" w:hint="cs"/>
          <w:sz w:val="32"/>
          <w:szCs w:val="32"/>
          <w:rtl/>
        </w:rPr>
        <w:t>وحجم عينة</w:t>
      </w:r>
      <w:r w:rsidR="006642F0"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spacing w:before="240"/>
        <w:ind w:left="140" w:hanging="141"/>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تحمل القوة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8.66</w:t>
      </w:r>
      <w:r w:rsidRPr="00685D20">
        <w:rPr>
          <w:rFonts w:ascii="Times New Roman" w:eastAsia="Calibri" w:hAnsi="Times New Roman" w:cs="Times New Roman"/>
          <w:sz w:val="32"/>
          <w:szCs w:val="32"/>
          <w:rtl/>
        </w:rPr>
        <w:t xml:space="preserve"> ) وللجذع (9) وللرجلين (9)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( 0.003)، ( 0.003) ، (0،003 ) على التوالي </w:t>
      </w:r>
      <w:r w:rsidR="006642F0">
        <w:rPr>
          <w:rFonts w:ascii="Times New Roman" w:eastAsia="Calibri" w:hAnsi="Times New Roman" w:cs="Times New Roman" w:hint="cs"/>
          <w:sz w:val="32"/>
          <w:szCs w:val="32"/>
          <w:rtl/>
        </w:rPr>
        <w:t>وحجم عينة</w:t>
      </w:r>
      <w:r w:rsidR="006642F0" w:rsidRPr="00685D20">
        <w:rPr>
          <w:rFonts w:ascii="Times New Roman" w:eastAsia="Calibri" w:hAnsi="Times New Roman" w:cs="Times New Roman"/>
          <w:sz w:val="32"/>
          <w:szCs w:val="32"/>
          <w:rtl/>
        </w:rPr>
        <w:t xml:space="preserve"> </w:t>
      </w:r>
      <w:r w:rsidR="006642F0">
        <w:rPr>
          <w:rFonts w:ascii="Times New Roman" w:eastAsia="Calibri" w:hAnsi="Times New Roman" w:cs="Times New Roman" w:hint="cs"/>
          <w:sz w:val="32"/>
          <w:szCs w:val="32"/>
          <w:rtl/>
        </w:rPr>
        <w:t>(</w:t>
      </w:r>
      <w:r w:rsidR="00AC2FA3">
        <w:rPr>
          <w:rFonts w:ascii="Times New Roman" w:eastAsia="Calibri" w:hAnsi="Times New Roman" w:cs="Times New Roman" w:hint="cs"/>
          <w:sz w:val="32"/>
          <w:szCs w:val="32"/>
          <w:rtl/>
        </w:rPr>
        <w:t>4</w:t>
      </w:r>
      <w:r w:rsidR="006642F0">
        <w:rPr>
          <w:rFonts w:ascii="Times New Roman" w:eastAsia="Calibri" w:hAnsi="Times New Roman" w:cs="Times New Roman" w:hint="cs"/>
          <w:sz w:val="32"/>
          <w:szCs w:val="32"/>
          <w:rtl/>
        </w:rPr>
        <w:t>)</w:t>
      </w:r>
      <w:r w:rsidRPr="00685D20">
        <w:rPr>
          <w:rFonts w:ascii="Times New Roman" w:eastAsia="Calibri" w:hAnsi="Times New Roman" w:cs="Times New Roman"/>
          <w:sz w:val="32"/>
          <w:szCs w:val="32"/>
          <w:rtl/>
        </w:rPr>
        <w:t>، مما يدل على وجود فروق معنوية بين الاختبارين القبلي والبعدي ولصالح الاختبار البعدي .</w:t>
      </w:r>
    </w:p>
    <w:p w:rsidR="00685D20" w:rsidRPr="00685D20" w:rsidRDefault="00685D20" w:rsidP="00AC2FA3">
      <w:pPr>
        <w:numPr>
          <w:ilvl w:val="0"/>
          <w:numId w:val="45"/>
        </w:numPr>
        <w:spacing w:before="240"/>
        <w:ind w:left="140" w:hanging="141"/>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الانجاز النسبي : فقد بلغت قيمة (ت) المحسوبة بين الاختبارين القبلي والبعدي  (</w:t>
      </w:r>
      <w:r w:rsidRPr="00685D20">
        <w:rPr>
          <w:rFonts w:ascii="Times New Roman" w:eastAsia="Calibri" w:hAnsi="Times New Roman" w:cs="Times New Roman"/>
          <w:noProof/>
          <w:sz w:val="32"/>
          <w:szCs w:val="32"/>
          <w:rtl/>
        </w:rPr>
        <w:t>11.29</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( 0.002) </w:t>
      </w:r>
      <w:r w:rsidR="006642F0">
        <w:rPr>
          <w:rFonts w:ascii="Times New Roman" w:eastAsia="Calibri" w:hAnsi="Times New Roman" w:cs="Times New Roman" w:hint="cs"/>
          <w:sz w:val="32"/>
          <w:szCs w:val="32"/>
          <w:rtl/>
        </w:rPr>
        <w:t>وحجم عينة</w:t>
      </w:r>
      <w:r w:rsidR="006642F0"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685D20">
      <w:pPr>
        <w:ind w:left="140" w:hanging="141"/>
        <w:contextualSpacing/>
        <w:jc w:val="both"/>
        <w:rPr>
          <w:rFonts w:ascii="Times New Roman" w:eastAsia="Calibri" w:hAnsi="Times New Roman" w:cs="Times New Roman"/>
          <w:sz w:val="32"/>
          <w:szCs w:val="32"/>
        </w:rPr>
      </w:pPr>
    </w:p>
    <w:p w:rsidR="00685D20" w:rsidRPr="00685D20" w:rsidRDefault="00685D20" w:rsidP="00685D20">
      <w:pPr>
        <w:ind w:left="140" w:hanging="141"/>
        <w:contextualSpacing/>
        <w:jc w:val="both"/>
        <w:rPr>
          <w:rFonts w:ascii="Times New Roman" w:eastAsia="Calibri" w:hAnsi="Times New Roman" w:cs="Times New Roman"/>
          <w:sz w:val="32"/>
          <w:szCs w:val="32"/>
          <w:rtl/>
        </w:rPr>
      </w:pPr>
    </w:p>
    <w:p w:rsidR="00685D20" w:rsidRDefault="00685D20" w:rsidP="00685D20">
      <w:pPr>
        <w:jc w:val="both"/>
        <w:rPr>
          <w:rFonts w:ascii="Times New Roman" w:eastAsia="Calibri" w:hAnsi="Times New Roman" w:cs="Times New Roman"/>
          <w:sz w:val="32"/>
          <w:szCs w:val="32"/>
        </w:rPr>
      </w:pPr>
    </w:p>
    <w:p w:rsidR="007617F0" w:rsidRPr="00685D20" w:rsidRDefault="007617F0" w:rsidP="00685D20">
      <w:pPr>
        <w:jc w:val="both"/>
        <w:rPr>
          <w:rFonts w:ascii="Times New Roman" w:eastAsia="Calibri" w:hAnsi="Times New Roman" w:cs="Times New Roman"/>
          <w:sz w:val="32"/>
          <w:szCs w:val="32"/>
          <w:rtl/>
        </w:rPr>
      </w:pPr>
    </w:p>
    <w:p w:rsidR="00685D20" w:rsidRPr="00685D20" w:rsidRDefault="00685D20" w:rsidP="00685D20">
      <w:pPr>
        <w:jc w:val="both"/>
        <w:rPr>
          <w:rFonts w:ascii="Times New Roman" w:eastAsia="Calibri" w:hAnsi="Times New Roman" w:cs="Times New Roman"/>
          <w:sz w:val="32"/>
          <w:szCs w:val="32"/>
          <w:rtl/>
        </w:rPr>
      </w:pPr>
    </w:p>
    <w:p w:rsidR="00685D20" w:rsidRDefault="00685D20" w:rsidP="00685D20">
      <w:pPr>
        <w:jc w:val="both"/>
        <w:rPr>
          <w:rFonts w:ascii="Times New Roman" w:eastAsia="Calibri" w:hAnsi="Times New Roman" w:cs="Times New Roman"/>
          <w:sz w:val="32"/>
          <w:szCs w:val="32"/>
          <w:rtl/>
        </w:rPr>
      </w:pPr>
    </w:p>
    <w:p w:rsidR="006741B8" w:rsidRPr="00685D20" w:rsidRDefault="006741B8" w:rsidP="00685D20">
      <w:pPr>
        <w:jc w:val="both"/>
        <w:rPr>
          <w:rFonts w:ascii="Times New Roman" w:eastAsia="Calibri" w:hAnsi="Times New Roman" w:cs="Times New Roman"/>
          <w:sz w:val="32"/>
          <w:szCs w:val="32"/>
          <w:rtl/>
        </w:rPr>
      </w:pPr>
    </w:p>
    <w:p w:rsidR="00901D01" w:rsidRPr="00685D20" w:rsidRDefault="00901D01" w:rsidP="00685D20">
      <w:pPr>
        <w:jc w:val="both"/>
        <w:rPr>
          <w:rFonts w:ascii="Times New Roman" w:eastAsia="Calibri" w:hAnsi="Times New Roman" w:cs="Times New Roman"/>
          <w:sz w:val="32"/>
          <w:szCs w:val="32"/>
          <w:rtl/>
        </w:rPr>
      </w:pPr>
    </w:p>
    <w:p w:rsidR="00685D20" w:rsidRPr="00901D01" w:rsidRDefault="00685D20" w:rsidP="00685D20">
      <w:pPr>
        <w:ind w:left="282" w:hanging="283"/>
        <w:jc w:val="both"/>
        <w:rPr>
          <w:rFonts w:ascii="Times New Roman" w:eastAsia="Calibri" w:hAnsi="Times New Roman" w:cs="Times New Roman"/>
          <w:b/>
          <w:bCs/>
          <w:sz w:val="32"/>
          <w:szCs w:val="32"/>
          <w:rtl/>
        </w:rPr>
      </w:pPr>
      <w:r w:rsidRPr="00901D01">
        <w:rPr>
          <w:rFonts w:ascii="Times New Roman" w:eastAsia="Calibri" w:hAnsi="Times New Roman" w:cs="Times New Roman"/>
          <w:b/>
          <w:bCs/>
          <w:sz w:val="32"/>
          <w:szCs w:val="32"/>
          <w:rtl/>
        </w:rPr>
        <w:lastRenderedPageBreak/>
        <w:t>4-1-2 عرض نتائج الاختبارين القبلي والبعدي للمجموعة التجريبية الثانية لمتغيرات القوة الخاصة والانجاز برفعة الخطف</w:t>
      </w:r>
      <w:r w:rsidR="00901D01">
        <w:rPr>
          <w:rFonts w:ascii="Times New Roman" w:eastAsia="Calibri" w:hAnsi="Times New Roman" w:cs="Times New Roman" w:hint="cs"/>
          <w:b/>
          <w:bCs/>
          <w:sz w:val="32"/>
          <w:szCs w:val="32"/>
          <w:rtl/>
        </w:rPr>
        <w:t>:</w:t>
      </w:r>
    </w:p>
    <w:p w:rsidR="00685D20" w:rsidRPr="00685D20" w:rsidRDefault="00685D20" w:rsidP="00190DDB">
      <w:pPr>
        <w:jc w:val="center"/>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جدول (</w:t>
      </w:r>
      <w:r w:rsidR="00190DDB">
        <w:rPr>
          <w:rFonts w:ascii="Times New Roman" w:eastAsia="Calibri" w:hAnsi="Times New Roman" w:cs="Times New Roman" w:hint="cs"/>
          <w:sz w:val="32"/>
          <w:szCs w:val="32"/>
          <w:rtl/>
        </w:rPr>
        <w:t>10</w:t>
      </w:r>
      <w:r w:rsidRPr="00685D20">
        <w:rPr>
          <w:rFonts w:ascii="Times New Roman" w:eastAsia="Calibri" w:hAnsi="Times New Roman" w:cs="Times New Roman"/>
          <w:sz w:val="32"/>
          <w:szCs w:val="32"/>
          <w:rtl/>
        </w:rPr>
        <w:t>)</w:t>
      </w:r>
    </w:p>
    <w:p w:rsidR="00685D20" w:rsidRPr="00685D20" w:rsidRDefault="00CD4CE9" w:rsidP="00685D20">
      <w:pPr>
        <w:jc w:val="center"/>
        <w:rPr>
          <w:rFonts w:ascii="Times New Roman" w:eastAsia="Calibri" w:hAnsi="Times New Roman" w:cs="Times New Roman"/>
          <w:sz w:val="32"/>
          <w:szCs w:val="32"/>
          <w:rtl/>
        </w:rPr>
      </w:pPr>
      <w:r>
        <w:rPr>
          <w:rFonts w:ascii="Times New Roman" w:eastAsia="Calibri" w:hAnsi="Times New Roman" w:cs="Times New Roman"/>
          <w:sz w:val="32"/>
          <w:szCs w:val="32"/>
          <w:rtl/>
        </w:rPr>
        <w:t xml:space="preserve">يبين الفروق </w:t>
      </w:r>
      <w:r>
        <w:rPr>
          <w:rFonts w:ascii="Times New Roman" w:eastAsia="Calibri" w:hAnsi="Times New Roman" w:cs="Times New Roman" w:hint="cs"/>
          <w:sz w:val="32"/>
          <w:szCs w:val="32"/>
          <w:rtl/>
        </w:rPr>
        <w:t>بين ا</w:t>
      </w:r>
      <w:r w:rsidRPr="00685D20">
        <w:rPr>
          <w:rFonts w:ascii="Times New Roman" w:eastAsia="Calibri" w:hAnsi="Times New Roman" w:cs="Times New Roman"/>
          <w:sz w:val="32"/>
          <w:szCs w:val="32"/>
          <w:rtl/>
        </w:rPr>
        <w:t>لاختبارين</w:t>
      </w:r>
      <w:r w:rsidR="00685D20" w:rsidRPr="00685D20">
        <w:rPr>
          <w:rFonts w:ascii="Times New Roman" w:eastAsia="Calibri" w:hAnsi="Times New Roman" w:cs="Times New Roman"/>
          <w:sz w:val="32"/>
          <w:szCs w:val="32"/>
          <w:rtl/>
        </w:rPr>
        <w:t xml:space="preserve"> القبلي والبعدي للمجموعة التجريبية الثانية لمتغيرات القوة الخاصة والانجاز برفعة الخطف</w:t>
      </w:r>
    </w:p>
    <w:tbl>
      <w:tblPr>
        <w:tblStyle w:val="31"/>
        <w:bidiVisual/>
        <w:tblW w:w="9224" w:type="dxa"/>
        <w:jc w:val="center"/>
        <w:tblInd w:w="-316" w:type="dxa"/>
        <w:tblBorders>
          <w:top w:val="thinThickSmallGap" w:sz="24" w:space="0" w:color="auto"/>
          <w:left w:val="thickThinSmallGap" w:sz="24" w:space="0" w:color="auto"/>
          <w:bottom w:val="thickThinSmallGap" w:sz="24" w:space="0" w:color="auto"/>
          <w:right w:val="thinThickSmallGap" w:sz="24" w:space="0" w:color="auto"/>
        </w:tblBorders>
        <w:tblLayout w:type="fixed"/>
        <w:tblLook w:val="04A0" w:firstRow="1" w:lastRow="0" w:firstColumn="1" w:lastColumn="0" w:noHBand="0" w:noVBand="1"/>
      </w:tblPr>
      <w:tblGrid>
        <w:gridCol w:w="1028"/>
        <w:gridCol w:w="993"/>
        <w:gridCol w:w="817"/>
        <w:gridCol w:w="985"/>
        <w:gridCol w:w="925"/>
        <w:gridCol w:w="992"/>
        <w:gridCol w:w="851"/>
        <w:gridCol w:w="850"/>
        <w:gridCol w:w="865"/>
        <w:gridCol w:w="918"/>
      </w:tblGrid>
      <w:tr w:rsidR="00685D20" w:rsidRPr="00685D20" w:rsidTr="004F4FF1">
        <w:trPr>
          <w:trHeight w:val="414"/>
          <w:jc w:val="center"/>
        </w:trPr>
        <w:tc>
          <w:tcPr>
            <w:tcW w:w="2021" w:type="dxa"/>
            <w:gridSpan w:val="2"/>
            <w:vMerge w:val="restart"/>
            <w:tcBorders>
              <w:top w:val="thinThickSmallGap" w:sz="24" w:space="0" w:color="auto"/>
              <w:left w:val="thickThinSmallGap" w:sz="2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المتغيرات</w:t>
            </w:r>
          </w:p>
        </w:tc>
        <w:tc>
          <w:tcPr>
            <w:tcW w:w="817"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lang w:bidi="ar-SA"/>
              </w:rPr>
            </w:pPr>
            <w:r w:rsidRPr="00685D20">
              <w:rPr>
                <w:b/>
                <w:bCs/>
                <w:noProof/>
                <w:rtl/>
                <w:lang w:bidi="ar-SA"/>
              </w:rPr>
              <w:t>وحدة القياس</w:t>
            </w:r>
          </w:p>
        </w:tc>
        <w:tc>
          <w:tcPr>
            <w:tcW w:w="1910"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القبلي</w:t>
            </w:r>
          </w:p>
        </w:tc>
        <w:tc>
          <w:tcPr>
            <w:tcW w:w="1843"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685D20" w:rsidRPr="00685D20" w:rsidRDefault="00685D20" w:rsidP="00685D20">
            <w:pPr>
              <w:rPr>
                <w:b/>
                <w:bCs/>
                <w:noProof/>
                <w:lang w:bidi="ar-SA"/>
              </w:rPr>
            </w:pPr>
            <w:r w:rsidRPr="00685D20">
              <w:rPr>
                <w:b/>
                <w:bCs/>
                <w:noProof/>
                <w:rtl/>
                <w:lang w:bidi="ar-SA"/>
              </w:rPr>
              <w:t>البعدي</w:t>
            </w:r>
          </w:p>
        </w:tc>
        <w:tc>
          <w:tcPr>
            <w:tcW w:w="850"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rPr>
            </w:pPr>
            <w:r w:rsidRPr="00685D20">
              <w:rPr>
                <w:b/>
                <w:bCs/>
              </w:rPr>
              <w:t>T.test</w:t>
            </w:r>
            <w:r w:rsidRPr="00685D20">
              <w:rPr>
                <w:b/>
                <w:bCs/>
                <w:rtl/>
              </w:rPr>
              <w:t xml:space="preserve"> </w:t>
            </w:r>
            <w:r w:rsidRPr="00685D20">
              <w:rPr>
                <w:rFonts w:hint="cs"/>
                <w:b/>
                <w:bCs/>
                <w:rtl/>
              </w:rPr>
              <w:t>*</w:t>
            </w:r>
          </w:p>
        </w:tc>
        <w:tc>
          <w:tcPr>
            <w:tcW w:w="865"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7717C5" w:rsidP="00685D20">
            <w:pPr>
              <w:rPr>
                <w:b/>
                <w:bCs/>
              </w:rPr>
            </w:pPr>
            <w:r w:rsidRPr="007717C5">
              <w:rPr>
                <w:rFonts w:hint="cs"/>
                <w:b/>
                <w:bCs/>
                <w:rtl/>
              </w:rPr>
              <w:t>مستوى</w:t>
            </w:r>
            <w:r w:rsidRPr="007717C5">
              <w:rPr>
                <w:b/>
                <w:bCs/>
                <w:rtl/>
              </w:rPr>
              <w:t xml:space="preserve"> </w:t>
            </w:r>
            <w:r>
              <w:rPr>
                <w:rFonts w:hint="cs"/>
                <w:b/>
                <w:bCs/>
                <w:rtl/>
              </w:rPr>
              <w:t>ال</w:t>
            </w:r>
            <w:r w:rsidRPr="007717C5">
              <w:rPr>
                <w:rFonts w:hint="cs"/>
                <w:b/>
                <w:bCs/>
                <w:rtl/>
              </w:rPr>
              <w:t>خطأ</w:t>
            </w:r>
          </w:p>
        </w:tc>
        <w:tc>
          <w:tcPr>
            <w:tcW w:w="918" w:type="dxa"/>
            <w:vMerge w:val="restart"/>
            <w:tcBorders>
              <w:top w:val="thinThickSmallGap" w:sz="24" w:space="0" w:color="auto"/>
              <w:left w:val="single" w:sz="4" w:space="0" w:color="auto"/>
              <w:bottom w:val="thinThickSmallGap" w:sz="24" w:space="0" w:color="auto"/>
              <w:right w:val="thinThickSmallGap" w:sz="24" w:space="0" w:color="auto"/>
            </w:tcBorders>
            <w:shd w:val="clear" w:color="auto" w:fill="BFBFBF" w:themeFill="background1" w:themeFillShade="BF"/>
            <w:hideMark/>
          </w:tcPr>
          <w:p w:rsidR="00685D20" w:rsidRPr="00685D20" w:rsidRDefault="00685D20" w:rsidP="00685D20">
            <w:pPr>
              <w:rPr>
                <w:b/>
                <w:bCs/>
              </w:rPr>
            </w:pPr>
            <w:r w:rsidRPr="00685D20">
              <w:rPr>
                <w:b/>
                <w:bCs/>
                <w:rtl/>
              </w:rPr>
              <w:t>نوع الدلاله</w:t>
            </w:r>
          </w:p>
        </w:tc>
      </w:tr>
      <w:tr w:rsidR="00685D20" w:rsidRPr="00685D20" w:rsidTr="004F4FF1">
        <w:trPr>
          <w:trHeight w:val="307"/>
          <w:jc w:val="center"/>
        </w:trPr>
        <w:tc>
          <w:tcPr>
            <w:tcW w:w="2021" w:type="dxa"/>
            <w:gridSpan w:val="2"/>
            <w:vMerge/>
            <w:tcBorders>
              <w:top w:val="thinThickSmallGap" w:sz="24" w:space="0" w:color="auto"/>
              <w:left w:val="thickThinSmallGap" w:sz="24" w:space="0" w:color="auto"/>
              <w:bottom w:val="thinThickSmallGap" w:sz="24" w:space="0" w:color="auto"/>
              <w:right w:val="single" w:sz="4" w:space="0" w:color="auto"/>
            </w:tcBorders>
            <w:vAlign w:val="center"/>
            <w:hideMark/>
          </w:tcPr>
          <w:p w:rsidR="00685D20" w:rsidRPr="00685D20" w:rsidRDefault="00685D20" w:rsidP="00685D20">
            <w:pPr>
              <w:bidi w:val="0"/>
              <w:rPr>
                <w:b/>
                <w:bCs/>
                <w:noProof/>
              </w:rPr>
            </w:pPr>
          </w:p>
        </w:tc>
        <w:tc>
          <w:tcPr>
            <w:tcW w:w="817"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noProof/>
                <w:lang w:bidi="ar-SA"/>
              </w:rPr>
            </w:pPr>
          </w:p>
        </w:tc>
        <w:tc>
          <w:tcPr>
            <w:tcW w:w="985"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س</w:t>
            </w:r>
            <w:r w:rsidRPr="00685D20">
              <w:rPr>
                <w:b/>
                <w:bCs/>
                <w:noProof/>
                <w:vertAlign w:val="superscript"/>
                <w:rtl/>
              </w:rPr>
              <w:t>-</w:t>
            </w:r>
          </w:p>
        </w:tc>
        <w:tc>
          <w:tcPr>
            <w:tcW w:w="925"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rFonts w:eastAsia="Times New Roman"/>
                <w:sz w:val="28"/>
                <w:szCs w:val="28"/>
                <w:rtl/>
                <w:lang w:bidi="ar-SA"/>
              </w:rPr>
              <w:t>±ع</w:t>
            </w:r>
          </w:p>
        </w:tc>
        <w:tc>
          <w:tcPr>
            <w:tcW w:w="992"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س</w:t>
            </w:r>
            <w:r w:rsidRPr="00685D20">
              <w:rPr>
                <w:b/>
                <w:bCs/>
                <w:noProof/>
                <w:vertAlign w:val="superscript"/>
                <w:rtl/>
              </w:rPr>
              <w:t>-</w:t>
            </w:r>
          </w:p>
        </w:tc>
        <w:tc>
          <w:tcPr>
            <w:tcW w:w="851"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rFonts w:eastAsia="Times New Roman"/>
                <w:sz w:val="28"/>
                <w:szCs w:val="28"/>
                <w:rtl/>
                <w:lang w:bidi="ar-SA"/>
              </w:rPr>
              <w:t>±ع</w:t>
            </w:r>
          </w:p>
        </w:tc>
        <w:tc>
          <w:tcPr>
            <w:tcW w:w="850"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rPr>
            </w:pPr>
          </w:p>
        </w:tc>
        <w:tc>
          <w:tcPr>
            <w:tcW w:w="865"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rPr>
            </w:pPr>
          </w:p>
        </w:tc>
        <w:tc>
          <w:tcPr>
            <w:tcW w:w="918" w:type="dxa"/>
            <w:vMerge/>
            <w:tcBorders>
              <w:top w:val="thinThickSmallGap" w:sz="24" w:space="0" w:color="auto"/>
              <w:left w:val="single" w:sz="4" w:space="0" w:color="auto"/>
              <w:bottom w:val="thinThickSmallGap" w:sz="24" w:space="0" w:color="auto"/>
              <w:right w:val="thinThickSmallGap" w:sz="24" w:space="0" w:color="auto"/>
            </w:tcBorders>
            <w:vAlign w:val="center"/>
            <w:hideMark/>
          </w:tcPr>
          <w:p w:rsidR="00685D20" w:rsidRPr="00685D20" w:rsidRDefault="00685D20" w:rsidP="00685D20">
            <w:pPr>
              <w:bidi w:val="0"/>
              <w:rPr>
                <w:b/>
                <w:bCs/>
              </w:rPr>
            </w:pPr>
          </w:p>
        </w:tc>
      </w:tr>
      <w:tr w:rsidR="004755A3" w:rsidRPr="00685D20" w:rsidTr="00AA047C">
        <w:trPr>
          <w:trHeight w:val="722"/>
          <w:jc w:val="center"/>
        </w:trPr>
        <w:tc>
          <w:tcPr>
            <w:tcW w:w="1028"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4755A3" w:rsidRPr="00685D20" w:rsidRDefault="004755A3" w:rsidP="00901D01">
            <w:pPr>
              <w:rPr>
                <w:b/>
                <w:bCs/>
                <w:noProof/>
                <w:rtl/>
              </w:rPr>
            </w:pPr>
            <w:r w:rsidRPr="00685D20">
              <w:rPr>
                <w:b/>
                <w:bCs/>
                <w:noProof/>
                <w:rtl/>
              </w:rPr>
              <w:t>القدرة الانفجارية</w:t>
            </w:r>
          </w:p>
          <w:p w:rsidR="004755A3" w:rsidRPr="00685D20" w:rsidRDefault="004755A3" w:rsidP="00901D01">
            <w:pPr>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4755A3" w:rsidRPr="00685D20" w:rsidRDefault="004755A3" w:rsidP="00FA3ED4">
            <w:pPr>
              <w:rPr>
                <w:b/>
                <w:bCs/>
                <w:noProof/>
                <w:rtl/>
              </w:rPr>
            </w:pPr>
            <w:r>
              <w:rPr>
                <w:b/>
                <w:bCs/>
                <w:noProof/>
                <w:rtl/>
              </w:rPr>
              <w:t>الذراع</w:t>
            </w:r>
            <w:r>
              <w:rPr>
                <w:rFonts w:hint="cs"/>
                <w:b/>
                <w:bCs/>
                <w:noProof/>
                <w:rtl/>
              </w:rPr>
              <w:t>ا</w:t>
            </w:r>
            <w:r w:rsidRPr="00685D20">
              <w:rPr>
                <w:b/>
                <w:bCs/>
                <w:noProof/>
                <w:rtl/>
              </w:rPr>
              <w:t xml:space="preserve">ن </w:t>
            </w:r>
          </w:p>
          <w:p w:rsidR="004755A3" w:rsidRPr="00685D20" w:rsidRDefault="004755A3" w:rsidP="00FA3ED4">
            <w:pPr>
              <w:rPr>
                <w:b/>
                <w:bCs/>
                <w:noProof/>
              </w:rPr>
            </w:pP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نسبي</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11</w:t>
            </w:r>
            <w:r w:rsidR="00707ADF">
              <w:rPr>
                <w:rFonts w:hint="cs"/>
                <w:b/>
                <w:bCs/>
                <w:noProof/>
                <w:rtl/>
                <w:lang w:bidi="ar-SA"/>
              </w:rPr>
              <w:t>.</w:t>
            </w:r>
            <w:r w:rsidRPr="00685D20">
              <w:rPr>
                <w:b/>
                <w:bCs/>
                <w:noProof/>
                <w:rtl/>
                <w:lang w:bidi="ar-SA"/>
              </w:rPr>
              <w:t>23</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707ADF" w:rsidP="00901D01">
            <w:pPr>
              <w:rPr>
                <w:b/>
                <w:bCs/>
                <w:noProof/>
                <w:lang w:bidi="ar-SA"/>
              </w:rPr>
            </w:pPr>
            <w:r>
              <w:rPr>
                <w:rFonts w:hint="cs"/>
                <w:b/>
                <w:bCs/>
                <w:noProof/>
                <w:rtl/>
                <w:lang w:bidi="ar-SA"/>
              </w:rPr>
              <w:t>0.25</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12</w:t>
            </w:r>
            <w:r w:rsidR="00707ADF">
              <w:rPr>
                <w:rFonts w:hint="cs"/>
                <w:b/>
                <w:bCs/>
                <w:noProof/>
                <w:rtl/>
                <w:lang w:bidi="ar-SA"/>
              </w:rPr>
              <w:t>.</w:t>
            </w:r>
            <w:r w:rsidRPr="00685D20">
              <w:rPr>
                <w:b/>
                <w:bCs/>
                <w:noProof/>
                <w:rtl/>
                <w:lang w:bidi="ar-SA"/>
              </w:rPr>
              <w:t>89</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707ADF" w:rsidP="00707ADF">
            <w:pPr>
              <w:rPr>
                <w:b/>
                <w:bCs/>
                <w:noProof/>
                <w:lang w:bidi="ar-SA"/>
              </w:rPr>
            </w:pPr>
            <w:r>
              <w:rPr>
                <w:rFonts w:hint="cs"/>
                <w:b/>
                <w:bCs/>
                <w:noProof/>
                <w:rtl/>
                <w:lang w:bidi="ar-SA"/>
              </w:rPr>
              <w:t>0.05</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707ADF" w:rsidP="00901D01">
            <w:pPr>
              <w:rPr>
                <w:b/>
                <w:bCs/>
                <w:noProof/>
                <w:lang w:bidi="ar-SA"/>
              </w:rPr>
            </w:pPr>
            <w:r>
              <w:rPr>
                <w:b/>
                <w:bCs/>
                <w:noProof/>
                <w:rtl/>
                <w:lang w:bidi="ar-SA"/>
              </w:rPr>
              <w:t>8.46</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0.003</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rPr>
            </w:pPr>
            <w:r w:rsidRPr="00685D20">
              <w:rPr>
                <w:b/>
                <w:bCs/>
                <w:noProof/>
                <w:rtl/>
                <w:lang w:bidi="ar-SA"/>
              </w:rPr>
              <w:t>معنوي</w:t>
            </w:r>
          </w:p>
        </w:tc>
      </w:tr>
      <w:tr w:rsidR="004755A3" w:rsidRPr="00685D20" w:rsidTr="00AA047C">
        <w:trPr>
          <w:trHeight w:val="72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4755A3" w:rsidRPr="00685D20" w:rsidRDefault="004755A3" w:rsidP="00FA3ED4">
            <w:pPr>
              <w:rPr>
                <w:b/>
                <w:bCs/>
                <w:noProof/>
                <w:rtl/>
              </w:rPr>
            </w:pPr>
            <w:r>
              <w:rPr>
                <w:b/>
                <w:bCs/>
                <w:noProof/>
                <w:rtl/>
              </w:rPr>
              <w:t>الرجل</w:t>
            </w:r>
            <w:r>
              <w:rPr>
                <w:rFonts w:hint="cs"/>
                <w:b/>
                <w:bCs/>
                <w:noProof/>
                <w:rtl/>
              </w:rPr>
              <w:t>ا</w:t>
            </w:r>
            <w:r w:rsidRPr="00685D20">
              <w:rPr>
                <w:b/>
                <w:bCs/>
                <w:noProof/>
                <w:rtl/>
              </w:rPr>
              <w:t>ن</w:t>
            </w:r>
          </w:p>
          <w:p w:rsidR="004755A3" w:rsidRPr="00685D20" w:rsidRDefault="004755A3" w:rsidP="00FA3ED4">
            <w:pPr>
              <w:rPr>
                <w:b/>
                <w:bCs/>
                <w:noProof/>
              </w:rPr>
            </w:pP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نسبي</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28</w:t>
            </w:r>
            <w:r w:rsidR="00707ADF">
              <w:rPr>
                <w:rFonts w:hint="cs"/>
                <w:b/>
                <w:bCs/>
                <w:noProof/>
                <w:rtl/>
                <w:lang w:bidi="ar-SA"/>
              </w:rPr>
              <w:t>.</w:t>
            </w:r>
            <w:r w:rsidRPr="00685D20">
              <w:rPr>
                <w:b/>
                <w:bCs/>
                <w:noProof/>
                <w:rtl/>
                <w:lang w:bidi="ar-SA"/>
              </w:rPr>
              <w:t>47</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3</w:t>
            </w:r>
            <w:r w:rsidR="00707ADF">
              <w:rPr>
                <w:rFonts w:hint="cs"/>
                <w:b/>
                <w:bCs/>
                <w:noProof/>
                <w:rtl/>
                <w:lang w:bidi="ar-SA"/>
              </w:rPr>
              <w:t>.</w:t>
            </w:r>
            <w:r w:rsidRPr="00685D20">
              <w:rPr>
                <w:b/>
                <w:bCs/>
                <w:noProof/>
                <w:rtl/>
                <w:lang w:bidi="ar-SA"/>
              </w:rPr>
              <w:t>18</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29</w:t>
            </w:r>
            <w:r w:rsidR="00707ADF">
              <w:rPr>
                <w:rFonts w:hint="cs"/>
                <w:b/>
                <w:bCs/>
                <w:noProof/>
                <w:rtl/>
                <w:lang w:bidi="ar-SA"/>
              </w:rPr>
              <w:t>.</w:t>
            </w:r>
            <w:r w:rsidRPr="00685D20">
              <w:rPr>
                <w:b/>
                <w:bCs/>
                <w:noProof/>
                <w:rtl/>
                <w:lang w:bidi="ar-SA"/>
              </w:rPr>
              <w:t>95</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707ADF">
            <w:pPr>
              <w:rPr>
                <w:b/>
                <w:bCs/>
                <w:noProof/>
                <w:lang w:bidi="ar-SA"/>
              </w:rPr>
            </w:pPr>
            <w:r w:rsidRPr="00685D20">
              <w:rPr>
                <w:b/>
                <w:bCs/>
                <w:noProof/>
                <w:rtl/>
                <w:lang w:bidi="ar-SA"/>
              </w:rPr>
              <w:t>3</w:t>
            </w:r>
            <w:r w:rsidR="00707ADF">
              <w:rPr>
                <w:rFonts w:hint="cs"/>
                <w:b/>
                <w:bCs/>
                <w:noProof/>
                <w:rtl/>
                <w:lang w:bidi="ar-SA"/>
              </w:rPr>
              <w:t>.</w:t>
            </w:r>
            <w:r w:rsidRPr="00685D20">
              <w:rPr>
                <w:b/>
                <w:bCs/>
                <w:noProof/>
                <w:rtl/>
                <w:lang w:bidi="ar-SA"/>
              </w:rPr>
              <w:t>18</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10.25</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0.002</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52"/>
          <w:jc w:val="center"/>
        </w:trPr>
        <w:tc>
          <w:tcPr>
            <w:tcW w:w="1028"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tl/>
              </w:rPr>
            </w:pPr>
            <w:r w:rsidRPr="00685D20">
              <w:rPr>
                <w:b/>
                <w:bCs/>
                <w:noProof/>
                <w:rtl/>
              </w:rPr>
              <w:t>القوة القصوى    النسبية</w:t>
            </w:r>
          </w:p>
          <w:p w:rsidR="004755A3" w:rsidRPr="00685D20" w:rsidRDefault="004755A3" w:rsidP="00901D01">
            <w:pPr>
              <w:rPr>
                <w:b/>
                <w:bCs/>
                <w:noProof/>
              </w:rPr>
            </w:pPr>
            <w:r w:rsidRPr="00685D20">
              <w:rPr>
                <w:b/>
                <w:bCs/>
                <w:noProof/>
                <w:rtl/>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4755A3" w:rsidRPr="00685D20" w:rsidRDefault="004755A3" w:rsidP="00FA3ED4">
            <w:pPr>
              <w:rPr>
                <w:b/>
                <w:bCs/>
                <w:noProof/>
                <w:rtl/>
              </w:rPr>
            </w:pPr>
            <w:r>
              <w:rPr>
                <w:b/>
                <w:bCs/>
                <w:noProof/>
                <w:rtl/>
              </w:rPr>
              <w:t>الذراع</w:t>
            </w:r>
            <w:r>
              <w:rPr>
                <w:rFonts w:hint="cs"/>
                <w:b/>
                <w:bCs/>
                <w:noProof/>
                <w:rtl/>
              </w:rPr>
              <w:t>ا</w:t>
            </w:r>
            <w:r w:rsidRPr="00685D20">
              <w:rPr>
                <w:b/>
                <w:bCs/>
                <w:noProof/>
                <w:rtl/>
              </w:rPr>
              <w:t>ن</w:t>
            </w:r>
          </w:p>
          <w:p w:rsidR="004755A3" w:rsidRPr="00685D20" w:rsidRDefault="004755A3" w:rsidP="00FA3ED4">
            <w:pPr>
              <w:rPr>
                <w:b/>
                <w:bCs/>
                <w:noProof/>
              </w:rPr>
            </w:pP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نسبي</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8.01</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0.192</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9.032</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0.373</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7.739</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0.004</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lang w:bidi="ar-SA"/>
              </w:rPr>
            </w:pPr>
            <w:r w:rsidRPr="00685D20">
              <w:rPr>
                <w:b/>
                <w:bCs/>
                <w:noProof/>
                <w:rtl/>
              </w:rPr>
              <w:t>الجذع</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lang w:bidi="ar-SA"/>
              </w:rPr>
            </w:pPr>
            <w:r w:rsidRPr="00685D20">
              <w:rPr>
                <w:b/>
                <w:bCs/>
                <w:noProof/>
                <w:rtl/>
              </w:rPr>
              <w:t>نسبي</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4.2</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0.761</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4.43</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0.152</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5.934</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0.013</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lang w:bidi="ar-SA"/>
              </w:rPr>
            </w:pPr>
            <w:r>
              <w:rPr>
                <w:b/>
                <w:bCs/>
                <w:noProof/>
                <w:rtl/>
              </w:rPr>
              <w:t>الرجل</w:t>
            </w:r>
            <w:r>
              <w:rPr>
                <w:rFonts w:hint="cs"/>
                <w:b/>
                <w:bCs/>
                <w:noProof/>
                <w:rtl/>
              </w:rPr>
              <w:t>ا</w:t>
            </w:r>
            <w:r w:rsidRPr="00685D20">
              <w:rPr>
                <w:b/>
                <w:bCs/>
                <w:noProof/>
                <w:rtl/>
              </w:rPr>
              <w:t>ن</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lang w:bidi="ar-SA"/>
              </w:rPr>
            </w:pPr>
            <w:r w:rsidRPr="00685D20">
              <w:rPr>
                <w:b/>
                <w:bCs/>
                <w:noProof/>
                <w:rtl/>
              </w:rPr>
              <w:t>نسبي</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4.417</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0.566</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4.727</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0.683</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5.143</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0.014</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4755A3" w:rsidRPr="00685D20" w:rsidRDefault="004755A3" w:rsidP="00901D01">
            <w:pPr>
              <w:rPr>
                <w:b/>
                <w:bCs/>
                <w:noProof/>
                <w:rtl/>
              </w:rPr>
            </w:pPr>
            <w:r w:rsidRPr="00685D20">
              <w:rPr>
                <w:b/>
                <w:bCs/>
                <w:noProof/>
                <w:rtl/>
              </w:rPr>
              <w:t xml:space="preserve">القوة المميزة بالسرعة </w:t>
            </w:r>
          </w:p>
          <w:p w:rsidR="004755A3" w:rsidRPr="00685D20" w:rsidRDefault="004755A3" w:rsidP="00901D01">
            <w:pPr>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4755A3" w:rsidRPr="00685D20" w:rsidRDefault="004755A3" w:rsidP="00FA3ED4">
            <w:pPr>
              <w:rPr>
                <w:b/>
                <w:bCs/>
                <w:noProof/>
              </w:rPr>
            </w:pPr>
            <w:r>
              <w:rPr>
                <w:b/>
                <w:bCs/>
                <w:noProof/>
                <w:rtl/>
              </w:rPr>
              <w:t>الذراع</w:t>
            </w:r>
            <w:r>
              <w:rPr>
                <w:rFonts w:hint="cs"/>
                <w:b/>
                <w:bCs/>
                <w:noProof/>
                <w:rtl/>
              </w:rPr>
              <w:t>ا</w:t>
            </w:r>
            <w:r w:rsidRPr="00685D20">
              <w:rPr>
                <w:b/>
                <w:bCs/>
                <w:noProof/>
                <w:rtl/>
              </w:rPr>
              <w:t>ن</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9.00</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0.816</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11.5</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0.577</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8.66</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0.003</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rPr>
            </w:pPr>
            <w:r w:rsidRPr="00685D20">
              <w:rPr>
                <w:b/>
                <w:bCs/>
                <w:noProof/>
                <w:rtl/>
              </w:rPr>
              <w:t>الجذع</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8.00</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7.5</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10.75</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0.577</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3.806</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0.032</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5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rPr>
            </w:pPr>
            <w:r>
              <w:rPr>
                <w:b/>
                <w:bCs/>
                <w:noProof/>
                <w:rtl/>
              </w:rPr>
              <w:t>الرجل</w:t>
            </w:r>
            <w:r>
              <w:rPr>
                <w:rFonts w:hint="cs"/>
                <w:b/>
                <w:bCs/>
                <w:noProof/>
                <w:rtl/>
              </w:rPr>
              <w:t>ا</w:t>
            </w:r>
            <w:r w:rsidRPr="00685D20">
              <w:rPr>
                <w:b/>
                <w:bCs/>
                <w:noProof/>
                <w:rtl/>
              </w:rPr>
              <w:t>ن</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8.75</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0.957</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11.00</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0.816</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13.00</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0.001</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4755A3" w:rsidRPr="00685D20" w:rsidRDefault="004755A3" w:rsidP="00901D01">
            <w:pPr>
              <w:rPr>
                <w:b/>
                <w:bCs/>
                <w:noProof/>
                <w:rtl/>
              </w:rPr>
            </w:pPr>
            <w:r w:rsidRPr="00685D20">
              <w:rPr>
                <w:b/>
                <w:bCs/>
                <w:noProof/>
                <w:rtl/>
              </w:rPr>
              <w:t>تحمل القوة</w:t>
            </w:r>
          </w:p>
          <w:p w:rsidR="004755A3" w:rsidRPr="00685D20" w:rsidRDefault="004755A3" w:rsidP="00901D01">
            <w:pPr>
              <w:rPr>
                <w:b/>
                <w:bCs/>
                <w:noProof/>
                <w:lang w:bidi="ar-S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rPr>
            </w:pPr>
            <w:r>
              <w:rPr>
                <w:b/>
                <w:bCs/>
                <w:noProof/>
                <w:rtl/>
              </w:rPr>
              <w:t>الذراع</w:t>
            </w:r>
            <w:r>
              <w:rPr>
                <w:rFonts w:hint="cs"/>
                <w:b/>
                <w:bCs/>
                <w:noProof/>
                <w:rtl/>
              </w:rPr>
              <w:t>ا</w:t>
            </w:r>
            <w:r w:rsidRPr="00685D20">
              <w:rPr>
                <w:b/>
                <w:bCs/>
                <w:noProof/>
                <w:rtl/>
              </w:rPr>
              <w:t>ن</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18.25</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0.957</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20</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0.816</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7</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0.006</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722"/>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lang w:bidi="ar-S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rPr>
            </w:pPr>
            <w:r w:rsidRPr="00685D20">
              <w:rPr>
                <w:b/>
                <w:bCs/>
                <w:noProof/>
                <w:rtl/>
              </w:rPr>
              <w:t>الجذع</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17</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1.414</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19.75</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0.957</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11</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0.002</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lang w:bidi="ar-SA"/>
              </w:rPr>
            </w:pPr>
            <w:r w:rsidRPr="00685D20">
              <w:rPr>
                <w:b/>
                <w:bCs/>
                <w:noProof/>
                <w:rtl/>
                <w:lang w:bidi="ar-SA"/>
              </w:rPr>
              <w:t>معنوي</w:t>
            </w:r>
          </w:p>
        </w:tc>
      </w:tr>
      <w:tr w:rsidR="004755A3" w:rsidRPr="00685D20" w:rsidTr="00AA047C">
        <w:trPr>
          <w:trHeight w:val="627"/>
          <w:jc w:val="center"/>
        </w:trPr>
        <w:tc>
          <w:tcPr>
            <w:tcW w:w="1028"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4755A3" w:rsidRPr="00685D20" w:rsidRDefault="004755A3" w:rsidP="00901D01">
            <w:pPr>
              <w:bidi w:val="0"/>
              <w:rPr>
                <w:b/>
                <w:bCs/>
                <w:noProof/>
                <w:lang w:bidi="ar-SA"/>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FA3ED4">
            <w:pPr>
              <w:rPr>
                <w:b/>
                <w:bCs/>
                <w:noProof/>
              </w:rPr>
            </w:pPr>
            <w:r>
              <w:rPr>
                <w:b/>
                <w:bCs/>
                <w:noProof/>
                <w:rtl/>
              </w:rPr>
              <w:t>الرجل</w:t>
            </w:r>
            <w:r>
              <w:rPr>
                <w:rFonts w:hint="cs"/>
                <w:b/>
                <w:bCs/>
                <w:noProof/>
                <w:rtl/>
              </w:rPr>
              <w:t>ا</w:t>
            </w:r>
            <w:r w:rsidRPr="00685D20">
              <w:rPr>
                <w:b/>
                <w:bCs/>
                <w:noProof/>
                <w:rtl/>
              </w:rPr>
              <w:t>ن</w:t>
            </w:r>
          </w:p>
        </w:tc>
        <w:tc>
          <w:tcPr>
            <w:tcW w:w="8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755A3" w:rsidRPr="00685D20" w:rsidRDefault="004755A3" w:rsidP="00901D01">
            <w:pPr>
              <w:rPr>
                <w:b/>
                <w:bCs/>
                <w:noProof/>
              </w:rPr>
            </w:pPr>
            <w:r w:rsidRPr="00685D20">
              <w:rPr>
                <w:b/>
                <w:bCs/>
                <w:noProof/>
                <w:rtl/>
              </w:rPr>
              <w:t>عدد</w:t>
            </w:r>
          </w:p>
        </w:tc>
        <w:tc>
          <w:tcPr>
            <w:tcW w:w="98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18.25</w:t>
            </w:r>
          </w:p>
        </w:tc>
        <w:tc>
          <w:tcPr>
            <w:tcW w:w="92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1.25</w:t>
            </w:r>
          </w:p>
        </w:tc>
        <w:tc>
          <w:tcPr>
            <w:tcW w:w="992" w:type="dxa"/>
            <w:tcBorders>
              <w:top w:val="single" w:sz="4" w:space="0" w:color="auto"/>
              <w:left w:val="single" w:sz="4" w:space="0" w:color="auto"/>
              <w:bottom w:val="single" w:sz="4" w:space="0" w:color="auto"/>
              <w:right w:val="single" w:sz="4" w:space="0" w:color="auto"/>
            </w:tcBorders>
            <w:hideMark/>
          </w:tcPr>
          <w:p w:rsidR="004755A3" w:rsidRPr="00685D20" w:rsidRDefault="00C30603" w:rsidP="00901D01">
            <w:pPr>
              <w:rPr>
                <w:b/>
                <w:bCs/>
                <w:noProof/>
                <w:lang w:bidi="ar-SA"/>
              </w:rPr>
            </w:pPr>
            <w:r>
              <w:rPr>
                <w:rFonts w:hint="cs"/>
                <w:b/>
                <w:bCs/>
                <w:noProof/>
                <w:rtl/>
                <w:lang w:bidi="ar-SA"/>
              </w:rPr>
              <w:t>20.5</w:t>
            </w:r>
          </w:p>
        </w:tc>
        <w:tc>
          <w:tcPr>
            <w:tcW w:w="851"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1.29</w:t>
            </w:r>
          </w:p>
        </w:tc>
        <w:tc>
          <w:tcPr>
            <w:tcW w:w="850"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9</w:t>
            </w:r>
          </w:p>
        </w:tc>
        <w:tc>
          <w:tcPr>
            <w:tcW w:w="865" w:type="dxa"/>
            <w:tcBorders>
              <w:top w:val="single" w:sz="4" w:space="0" w:color="auto"/>
              <w:left w:val="single" w:sz="4" w:space="0" w:color="auto"/>
              <w:bottom w:val="single" w:sz="4" w:space="0" w:color="auto"/>
              <w:right w:val="single" w:sz="4" w:space="0" w:color="auto"/>
            </w:tcBorders>
            <w:hideMark/>
          </w:tcPr>
          <w:p w:rsidR="004755A3" w:rsidRPr="00685D20" w:rsidRDefault="004755A3" w:rsidP="00901D01">
            <w:pPr>
              <w:rPr>
                <w:b/>
                <w:bCs/>
                <w:noProof/>
                <w:lang w:bidi="ar-SA"/>
              </w:rPr>
            </w:pPr>
            <w:r w:rsidRPr="00685D20">
              <w:rPr>
                <w:b/>
                <w:bCs/>
                <w:noProof/>
                <w:rtl/>
                <w:lang w:bidi="ar-SA"/>
              </w:rPr>
              <w:t>0.003</w:t>
            </w:r>
          </w:p>
        </w:tc>
        <w:tc>
          <w:tcPr>
            <w:tcW w:w="918" w:type="dxa"/>
            <w:tcBorders>
              <w:top w:val="single" w:sz="4" w:space="0" w:color="auto"/>
              <w:left w:val="single" w:sz="4" w:space="0" w:color="auto"/>
              <w:bottom w:val="single" w:sz="4" w:space="0" w:color="auto"/>
              <w:right w:val="thinThickSmallGap" w:sz="24" w:space="0" w:color="auto"/>
            </w:tcBorders>
            <w:hideMark/>
          </w:tcPr>
          <w:p w:rsidR="004755A3" w:rsidRPr="00685D20" w:rsidRDefault="004755A3" w:rsidP="00901D01">
            <w:pPr>
              <w:rPr>
                <w:b/>
                <w:bCs/>
                <w:noProof/>
              </w:rPr>
            </w:pPr>
            <w:r w:rsidRPr="00685D20">
              <w:rPr>
                <w:b/>
                <w:bCs/>
                <w:noProof/>
                <w:rtl/>
                <w:lang w:bidi="ar-SA"/>
              </w:rPr>
              <w:t>معنوي</w:t>
            </w:r>
          </w:p>
        </w:tc>
      </w:tr>
      <w:tr w:rsidR="00685D20" w:rsidRPr="00685D20" w:rsidTr="00AA047C">
        <w:trPr>
          <w:trHeight w:val="679"/>
          <w:jc w:val="center"/>
        </w:trPr>
        <w:tc>
          <w:tcPr>
            <w:tcW w:w="2021" w:type="dxa"/>
            <w:gridSpan w:val="2"/>
            <w:tcBorders>
              <w:top w:val="single" w:sz="4" w:space="0" w:color="auto"/>
              <w:left w:val="thickThinSmallGap" w:sz="24" w:space="0" w:color="auto"/>
              <w:bottom w:val="thickThinSmallGap" w:sz="24" w:space="0" w:color="auto"/>
              <w:right w:val="single" w:sz="4" w:space="0" w:color="auto"/>
            </w:tcBorders>
            <w:shd w:val="clear" w:color="auto" w:fill="FFFFFF" w:themeFill="background1"/>
            <w:hideMark/>
          </w:tcPr>
          <w:p w:rsidR="00685D20" w:rsidRPr="00685D20" w:rsidRDefault="00685D20" w:rsidP="00685D20">
            <w:pPr>
              <w:rPr>
                <w:b/>
                <w:bCs/>
                <w:noProof/>
              </w:rPr>
            </w:pPr>
            <w:r w:rsidRPr="00685D20">
              <w:rPr>
                <w:b/>
                <w:bCs/>
                <w:noProof/>
                <w:rtl/>
              </w:rPr>
              <w:t>انجاز رفعة الخطف</w:t>
            </w:r>
          </w:p>
        </w:tc>
        <w:tc>
          <w:tcPr>
            <w:tcW w:w="817" w:type="dxa"/>
            <w:tcBorders>
              <w:top w:val="single" w:sz="4" w:space="0" w:color="auto"/>
              <w:left w:val="single" w:sz="4" w:space="0" w:color="auto"/>
              <w:bottom w:val="thickThinSmallGap" w:sz="24" w:space="0" w:color="auto"/>
              <w:right w:val="single" w:sz="4" w:space="0" w:color="auto"/>
            </w:tcBorders>
            <w:shd w:val="clear" w:color="auto" w:fill="FFFFFF" w:themeFill="background1"/>
            <w:hideMark/>
          </w:tcPr>
          <w:p w:rsidR="00685D20" w:rsidRPr="00685D20" w:rsidRDefault="00685D20" w:rsidP="00685D20">
            <w:pPr>
              <w:rPr>
                <w:b/>
                <w:bCs/>
                <w:noProof/>
              </w:rPr>
            </w:pPr>
            <w:r w:rsidRPr="00685D20">
              <w:rPr>
                <w:b/>
                <w:bCs/>
                <w:noProof/>
                <w:rtl/>
              </w:rPr>
              <w:t>نسبي</w:t>
            </w:r>
          </w:p>
        </w:tc>
        <w:tc>
          <w:tcPr>
            <w:tcW w:w="985" w:type="dxa"/>
            <w:tcBorders>
              <w:top w:val="single" w:sz="4" w:space="0" w:color="auto"/>
              <w:left w:val="single" w:sz="4" w:space="0" w:color="auto"/>
              <w:bottom w:val="thickThinSmallGap" w:sz="24" w:space="0" w:color="auto"/>
              <w:right w:val="single" w:sz="4" w:space="0" w:color="auto"/>
            </w:tcBorders>
            <w:hideMark/>
          </w:tcPr>
          <w:p w:rsidR="00685D20" w:rsidRPr="00685D20" w:rsidRDefault="00685D20" w:rsidP="00685D20">
            <w:pPr>
              <w:rPr>
                <w:b/>
                <w:bCs/>
                <w:noProof/>
              </w:rPr>
            </w:pPr>
            <w:r w:rsidRPr="00685D20">
              <w:rPr>
                <w:b/>
                <w:bCs/>
                <w:noProof/>
                <w:rtl/>
              </w:rPr>
              <w:t>1,07</w:t>
            </w:r>
          </w:p>
        </w:tc>
        <w:tc>
          <w:tcPr>
            <w:tcW w:w="925" w:type="dxa"/>
            <w:tcBorders>
              <w:top w:val="single" w:sz="4" w:space="0" w:color="auto"/>
              <w:left w:val="single" w:sz="4" w:space="0" w:color="auto"/>
              <w:bottom w:val="thickThinSmallGap" w:sz="24" w:space="0" w:color="auto"/>
              <w:right w:val="single" w:sz="4" w:space="0" w:color="auto"/>
            </w:tcBorders>
            <w:hideMark/>
          </w:tcPr>
          <w:p w:rsidR="00685D20" w:rsidRPr="00685D20" w:rsidRDefault="00685D20" w:rsidP="00685D20">
            <w:pPr>
              <w:rPr>
                <w:b/>
                <w:bCs/>
                <w:noProof/>
              </w:rPr>
            </w:pPr>
            <w:r w:rsidRPr="00685D20">
              <w:rPr>
                <w:b/>
                <w:bCs/>
                <w:noProof/>
                <w:rtl/>
              </w:rPr>
              <w:t>0.118</w:t>
            </w:r>
          </w:p>
        </w:tc>
        <w:tc>
          <w:tcPr>
            <w:tcW w:w="992" w:type="dxa"/>
            <w:tcBorders>
              <w:top w:val="single" w:sz="4" w:space="0" w:color="auto"/>
              <w:left w:val="single" w:sz="4" w:space="0" w:color="auto"/>
              <w:bottom w:val="thickThinSmallGap" w:sz="24" w:space="0" w:color="auto"/>
              <w:right w:val="single" w:sz="4" w:space="0" w:color="auto"/>
            </w:tcBorders>
            <w:hideMark/>
          </w:tcPr>
          <w:p w:rsidR="00685D20" w:rsidRPr="00685D20" w:rsidRDefault="00685D20" w:rsidP="00685D20">
            <w:pPr>
              <w:rPr>
                <w:b/>
                <w:bCs/>
                <w:noProof/>
                <w:lang w:bidi="ar-SA"/>
              </w:rPr>
            </w:pPr>
            <w:r w:rsidRPr="00685D20">
              <w:rPr>
                <w:b/>
                <w:bCs/>
                <w:noProof/>
                <w:rtl/>
                <w:lang w:bidi="ar-SA"/>
              </w:rPr>
              <w:t>1.18</w:t>
            </w:r>
          </w:p>
        </w:tc>
        <w:tc>
          <w:tcPr>
            <w:tcW w:w="851" w:type="dxa"/>
            <w:tcBorders>
              <w:top w:val="single" w:sz="4" w:space="0" w:color="auto"/>
              <w:left w:val="single" w:sz="4" w:space="0" w:color="auto"/>
              <w:bottom w:val="thickThinSmallGap" w:sz="24" w:space="0" w:color="auto"/>
              <w:right w:val="single" w:sz="4" w:space="0" w:color="auto"/>
            </w:tcBorders>
            <w:hideMark/>
          </w:tcPr>
          <w:p w:rsidR="00685D20" w:rsidRPr="00685D20" w:rsidRDefault="00685D20" w:rsidP="00685D20">
            <w:pPr>
              <w:rPr>
                <w:b/>
                <w:bCs/>
                <w:noProof/>
                <w:lang w:bidi="ar-SA"/>
              </w:rPr>
            </w:pPr>
            <w:r w:rsidRPr="00685D20">
              <w:rPr>
                <w:b/>
                <w:bCs/>
                <w:noProof/>
                <w:rtl/>
                <w:lang w:bidi="ar-SA"/>
              </w:rPr>
              <w:t>0.061</w:t>
            </w:r>
          </w:p>
        </w:tc>
        <w:tc>
          <w:tcPr>
            <w:tcW w:w="850" w:type="dxa"/>
            <w:tcBorders>
              <w:top w:val="single" w:sz="4" w:space="0" w:color="auto"/>
              <w:left w:val="single" w:sz="4" w:space="0" w:color="auto"/>
              <w:bottom w:val="thickThinSmallGap" w:sz="24" w:space="0" w:color="auto"/>
              <w:right w:val="single" w:sz="4" w:space="0" w:color="auto"/>
            </w:tcBorders>
            <w:hideMark/>
          </w:tcPr>
          <w:p w:rsidR="00685D20" w:rsidRPr="00685D20" w:rsidRDefault="00C30603" w:rsidP="00685D20">
            <w:pPr>
              <w:rPr>
                <w:b/>
                <w:bCs/>
                <w:noProof/>
                <w:lang w:bidi="ar-SA"/>
              </w:rPr>
            </w:pPr>
            <w:r w:rsidRPr="00C30603">
              <w:rPr>
                <w:b/>
                <w:bCs/>
                <w:noProof/>
                <w:rtl/>
                <w:lang w:bidi="ar-SA"/>
              </w:rPr>
              <w:t>1.121</w:t>
            </w:r>
          </w:p>
        </w:tc>
        <w:tc>
          <w:tcPr>
            <w:tcW w:w="865" w:type="dxa"/>
            <w:tcBorders>
              <w:top w:val="single" w:sz="4" w:space="0" w:color="auto"/>
              <w:left w:val="single" w:sz="4" w:space="0" w:color="auto"/>
              <w:bottom w:val="thickThinSmallGap" w:sz="24" w:space="0" w:color="auto"/>
              <w:right w:val="single" w:sz="4" w:space="0" w:color="auto"/>
            </w:tcBorders>
            <w:hideMark/>
          </w:tcPr>
          <w:p w:rsidR="00685D20" w:rsidRPr="00685D20" w:rsidRDefault="00685D20" w:rsidP="00685D20">
            <w:pPr>
              <w:rPr>
                <w:b/>
                <w:bCs/>
                <w:noProof/>
                <w:lang w:bidi="ar-SA"/>
              </w:rPr>
            </w:pPr>
            <w:r w:rsidRPr="00685D20">
              <w:rPr>
                <w:b/>
                <w:bCs/>
                <w:noProof/>
                <w:rtl/>
                <w:lang w:bidi="ar-SA"/>
              </w:rPr>
              <w:t>0.026</w:t>
            </w:r>
          </w:p>
        </w:tc>
        <w:tc>
          <w:tcPr>
            <w:tcW w:w="918" w:type="dxa"/>
            <w:tcBorders>
              <w:top w:val="single" w:sz="4" w:space="0" w:color="auto"/>
              <w:left w:val="single" w:sz="4" w:space="0" w:color="auto"/>
              <w:bottom w:val="thickThinSmallGap" w:sz="24" w:space="0" w:color="auto"/>
              <w:right w:val="thinThickSmallGap" w:sz="24" w:space="0" w:color="auto"/>
            </w:tcBorders>
            <w:hideMark/>
          </w:tcPr>
          <w:p w:rsidR="00685D20" w:rsidRPr="00685D20" w:rsidRDefault="00685D20" w:rsidP="00685D20">
            <w:pPr>
              <w:bidi w:val="0"/>
              <w:jc w:val="right"/>
              <w:rPr>
                <w:b/>
                <w:bCs/>
                <w:noProof/>
                <w:lang w:bidi="ar-SA"/>
              </w:rPr>
            </w:pPr>
            <w:r w:rsidRPr="00685D20">
              <w:rPr>
                <w:b/>
                <w:bCs/>
                <w:noProof/>
                <w:rtl/>
                <w:lang w:bidi="ar-SA"/>
              </w:rPr>
              <w:t>معنوي</w:t>
            </w:r>
          </w:p>
        </w:tc>
      </w:tr>
    </w:tbl>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4  ، </w:t>
      </w:r>
      <w:r w:rsidR="007717C5">
        <w:rPr>
          <w:rFonts w:ascii="Times New Roman" w:eastAsia="Times New Roman" w:hAnsi="Times New Roman" w:cs="Times New Roman"/>
          <w:b/>
          <w:bCs/>
          <w:sz w:val="24"/>
          <w:szCs w:val="24"/>
          <w:rtl/>
          <w:lang w:bidi="ar-SA"/>
        </w:rPr>
        <w:t>مستوى الخطأ</w:t>
      </w:r>
      <w:r w:rsidRPr="00685D20">
        <w:rPr>
          <w:rFonts w:ascii="Times New Roman" w:eastAsia="Times New Roman" w:hAnsi="Times New Roman" w:cs="Times New Roman"/>
          <w:b/>
          <w:bCs/>
          <w:sz w:val="24"/>
          <w:szCs w:val="24"/>
          <w:rtl/>
          <w:lang w:bidi="ar-SA"/>
        </w:rPr>
        <w:t>=0.05  .</w:t>
      </w: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p>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p>
    <w:p w:rsidR="00685D20" w:rsidRPr="00685D20" w:rsidRDefault="00685D20" w:rsidP="00190DDB">
      <w:pPr>
        <w:spacing w:after="0" w:line="240" w:lineRule="auto"/>
        <w:ind w:left="566"/>
        <w:jc w:val="both"/>
        <w:rPr>
          <w:rFonts w:ascii="Times New Roman" w:eastAsia="Times New Roman" w:hAnsi="Times New Roman" w:cs="Times New Roman"/>
          <w:sz w:val="32"/>
          <w:szCs w:val="32"/>
          <w:rtl/>
          <w:lang w:bidi="ar-SA"/>
        </w:rPr>
      </w:pPr>
      <w:r w:rsidRPr="00685D20">
        <w:rPr>
          <w:rFonts w:ascii="Times New Roman" w:eastAsia="Times New Roman" w:hAnsi="Times New Roman" w:cs="Times New Roman"/>
          <w:sz w:val="32"/>
          <w:szCs w:val="32"/>
          <w:rtl/>
        </w:rPr>
        <w:t>دلت نتائج البحث من الجدول (</w:t>
      </w:r>
      <w:r w:rsidR="00190DDB">
        <w:rPr>
          <w:rFonts w:ascii="Times New Roman" w:eastAsia="Times New Roman" w:hAnsi="Times New Roman" w:cs="Times New Roman" w:hint="cs"/>
          <w:sz w:val="32"/>
          <w:szCs w:val="32"/>
          <w:rtl/>
        </w:rPr>
        <w:t>10</w:t>
      </w:r>
      <w:r w:rsidRPr="00685D20">
        <w:rPr>
          <w:rFonts w:ascii="Times New Roman" w:eastAsia="Times New Roman" w:hAnsi="Times New Roman" w:cs="Times New Roman"/>
          <w:sz w:val="32"/>
          <w:szCs w:val="32"/>
          <w:rtl/>
        </w:rPr>
        <w:t>) على وجود فروق معنوية بين نتائج الاختبارين</w:t>
      </w:r>
      <w:r w:rsidR="00190DDB">
        <w:rPr>
          <w:rFonts w:ascii="Times New Roman" w:eastAsia="Times New Roman" w:hAnsi="Times New Roman" w:cs="Times New Roman" w:hint="cs"/>
          <w:sz w:val="32"/>
          <w:szCs w:val="32"/>
          <w:rtl/>
        </w:rPr>
        <w:t xml:space="preserve"> </w:t>
      </w:r>
      <w:r w:rsidRPr="00685D20">
        <w:rPr>
          <w:rFonts w:ascii="Times New Roman" w:eastAsia="Times New Roman" w:hAnsi="Times New Roman" w:cs="Times New Roman"/>
          <w:sz w:val="32"/>
          <w:szCs w:val="32"/>
          <w:rtl/>
        </w:rPr>
        <w:t xml:space="preserve"> القبلي و البعدي لجميع المتغيرات و لصالح الاختبارات البعدية لأفراد هذه المجموعة .</w:t>
      </w:r>
    </w:p>
    <w:p w:rsidR="00685D20" w:rsidRPr="00685D20" w:rsidRDefault="00685D20" w:rsidP="00AC2FA3">
      <w:pPr>
        <w:numPr>
          <w:ilvl w:val="0"/>
          <w:numId w:val="45"/>
        </w:numPr>
        <w:ind w:left="566" w:hanging="142"/>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 xml:space="preserve"> القدرة الانفجارية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8.462</w:t>
      </w:r>
      <w:r w:rsidRPr="00685D20">
        <w:rPr>
          <w:rFonts w:ascii="Times New Roman" w:eastAsia="Calibri" w:hAnsi="Times New Roman" w:cs="Times New Roman"/>
          <w:sz w:val="32"/>
          <w:szCs w:val="32"/>
          <w:rtl/>
        </w:rPr>
        <w:t>) وللرجلين (</w:t>
      </w:r>
      <w:r w:rsidRPr="00685D20">
        <w:rPr>
          <w:rFonts w:ascii="Times New Roman" w:eastAsia="Calibri" w:hAnsi="Times New Roman" w:cs="Times New Roman"/>
          <w:noProof/>
          <w:sz w:val="32"/>
          <w:szCs w:val="32"/>
          <w:rtl/>
          <w:lang w:bidi="ar-SA"/>
        </w:rPr>
        <w:t>10.251</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0.003</w:t>
      </w:r>
      <w:r w:rsidRPr="00685D20">
        <w:rPr>
          <w:rFonts w:ascii="Times New Roman" w:eastAsia="Calibri" w:hAnsi="Times New Roman" w:cs="Times New Roman"/>
          <w:sz w:val="32"/>
          <w:szCs w:val="32"/>
          <w:rtl/>
        </w:rPr>
        <w:t>)، (</w:t>
      </w:r>
      <w:r w:rsidRPr="00685D20">
        <w:rPr>
          <w:rFonts w:ascii="Times New Roman" w:eastAsia="Calibri" w:hAnsi="Times New Roman" w:cs="Times New Roman"/>
          <w:noProof/>
          <w:sz w:val="32"/>
          <w:szCs w:val="32"/>
          <w:rtl/>
          <w:lang w:bidi="ar-SA"/>
        </w:rPr>
        <w:t>0.002</w:t>
      </w:r>
      <w:r w:rsidRPr="00685D20">
        <w:rPr>
          <w:rFonts w:ascii="Times New Roman" w:eastAsia="Calibri" w:hAnsi="Times New Roman" w:cs="Times New Roman"/>
          <w:sz w:val="32"/>
          <w:szCs w:val="32"/>
          <w:rtl/>
        </w:rPr>
        <w:t xml:space="preserve">) على التوالي </w:t>
      </w:r>
      <w:r w:rsidR="006642F0">
        <w:rPr>
          <w:rFonts w:ascii="Times New Roman" w:eastAsia="Calibri" w:hAnsi="Times New Roman" w:cs="Times New Roman" w:hint="cs"/>
          <w:sz w:val="32"/>
          <w:szCs w:val="32"/>
          <w:rtl/>
        </w:rPr>
        <w:t>وحجم عينة</w:t>
      </w:r>
      <w:r w:rsidR="006642F0"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 xml:space="preserve"> القوة القصوى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7.739</w:t>
      </w:r>
      <w:r w:rsidRPr="00685D20">
        <w:rPr>
          <w:rFonts w:ascii="Times New Roman" w:eastAsia="Calibri" w:hAnsi="Times New Roman" w:cs="Times New Roman"/>
          <w:sz w:val="32"/>
          <w:szCs w:val="32"/>
          <w:rtl/>
        </w:rPr>
        <w:t>) وللجذع (</w:t>
      </w:r>
      <w:r w:rsidRPr="00685D20">
        <w:rPr>
          <w:rFonts w:ascii="Times New Roman" w:eastAsia="Calibri" w:hAnsi="Times New Roman" w:cs="Times New Roman"/>
          <w:noProof/>
          <w:sz w:val="32"/>
          <w:szCs w:val="32"/>
          <w:rtl/>
          <w:lang w:bidi="ar-SA"/>
        </w:rPr>
        <w:t>5.934</w:t>
      </w:r>
      <w:r w:rsidRPr="00685D20">
        <w:rPr>
          <w:rFonts w:ascii="Times New Roman" w:eastAsia="Calibri" w:hAnsi="Times New Roman" w:cs="Times New Roman"/>
          <w:sz w:val="32"/>
          <w:szCs w:val="32"/>
          <w:rtl/>
        </w:rPr>
        <w:t xml:space="preserve"> ) وللرجلين (</w:t>
      </w:r>
      <w:r w:rsidRPr="00685D20">
        <w:rPr>
          <w:rFonts w:ascii="Times New Roman" w:eastAsia="Calibri" w:hAnsi="Times New Roman" w:cs="Times New Roman"/>
          <w:noProof/>
          <w:sz w:val="32"/>
          <w:szCs w:val="32"/>
          <w:rtl/>
          <w:lang w:bidi="ar-SA"/>
        </w:rPr>
        <w:t>5.143</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0.004</w:t>
      </w:r>
      <w:r w:rsidRPr="00685D20">
        <w:rPr>
          <w:rFonts w:ascii="Times New Roman" w:eastAsia="Calibri" w:hAnsi="Times New Roman" w:cs="Times New Roman"/>
          <w:sz w:val="32"/>
          <w:szCs w:val="32"/>
          <w:rtl/>
        </w:rPr>
        <w:t>) ،(</w:t>
      </w:r>
      <w:r w:rsidR="00517F83">
        <w:rPr>
          <w:rFonts w:ascii="Times New Roman" w:eastAsia="Calibri" w:hAnsi="Times New Roman" w:cs="Times New Roman" w:hint="cs"/>
          <w:noProof/>
          <w:sz w:val="32"/>
          <w:szCs w:val="32"/>
          <w:rtl/>
          <w:lang w:bidi="ar-SA"/>
        </w:rPr>
        <w:t>0.013</w:t>
      </w:r>
      <w:r w:rsidRPr="00685D20">
        <w:rPr>
          <w:rFonts w:ascii="Times New Roman" w:eastAsia="Calibri" w:hAnsi="Times New Roman" w:cs="Times New Roman"/>
          <w:sz w:val="32"/>
          <w:szCs w:val="32"/>
          <w:rtl/>
        </w:rPr>
        <w:t xml:space="preserve"> ) ، (</w:t>
      </w:r>
      <w:r w:rsidRPr="00685D20">
        <w:rPr>
          <w:rFonts w:ascii="Times New Roman" w:eastAsia="Calibri" w:hAnsi="Times New Roman" w:cs="Times New Roman"/>
          <w:noProof/>
          <w:sz w:val="32"/>
          <w:szCs w:val="32"/>
          <w:rtl/>
          <w:lang w:bidi="ar-SA"/>
        </w:rPr>
        <w:t>0.014</w:t>
      </w:r>
      <w:r w:rsidRPr="00685D20">
        <w:rPr>
          <w:rFonts w:ascii="Times New Roman" w:eastAsia="Calibri" w:hAnsi="Times New Roman" w:cs="Times New Roman"/>
          <w:sz w:val="32"/>
          <w:szCs w:val="32"/>
          <w:rtl/>
        </w:rPr>
        <w:t xml:space="preserve"> ) على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 xml:space="preserve"> القوة المميزة بالسرعة : فقد بلغت قيمة (ت) المحسوبة بين الاختبارين القبلي والبعدي  للذراعين (</w:t>
      </w:r>
      <w:r w:rsidRPr="00685D20">
        <w:rPr>
          <w:rFonts w:ascii="Times New Roman" w:eastAsia="Calibri" w:hAnsi="Times New Roman" w:cs="Times New Roman"/>
          <w:noProof/>
          <w:sz w:val="32"/>
          <w:szCs w:val="32"/>
          <w:rtl/>
          <w:lang w:bidi="ar-SA"/>
        </w:rPr>
        <w:t>8.66</w:t>
      </w:r>
      <w:r w:rsidRPr="00685D20">
        <w:rPr>
          <w:rFonts w:ascii="Times New Roman" w:eastAsia="Calibri" w:hAnsi="Times New Roman" w:cs="Times New Roman"/>
          <w:sz w:val="32"/>
          <w:szCs w:val="32"/>
          <w:rtl/>
        </w:rPr>
        <w:t xml:space="preserve"> ) وللجذع (</w:t>
      </w:r>
      <w:r w:rsidRPr="00685D20">
        <w:rPr>
          <w:rFonts w:ascii="Times New Roman" w:eastAsia="Calibri" w:hAnsi="Times New Roman" w:cs="Times New Roman"/>
          <w:noProof/>
          <w:sz w:val="32"/>
          <w:szCs w:val="32"/>
          <w:rtl/>
          <w:lang w:bidi="ar-SA"/>
        </w:rPr>
        <w:t>3.806</w:t>
      </w:r>
      <w:r w:rsidRPr="00685D20">
        <w:rPr>
          <w:rFonts w:ascii="Times New Roman" w:eastAsia="Calibri" w:hAnsi="Times New Roman" w:cs="Times New Roman"/>
          <w:sz w:val="32"/>
          <w:szCs w:val="32"/>
          <w:rtl/>
        </w:rPr>
        <w:t>) وللرجلين (</w:t>
      </w:r>
      <w:r w:rsidRPr="00685D20">
        <w:rPr>
          <w:rFonts w:ascii="Times New Roman" w:eastAsia="Calibri" w:hAnsi="Times New Roman" w:cs="Times New Roman"/>
          <w:noProof/>
          <w:sz w:val="32"/>
          <w:szCs w:val="32"/>
          <w:rtl/>
          <w:lang w:bidi="ar-SA"/>
        </w:rPr>
        <w:t>13.00</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0.003</w:t>
      </w:r>
      <w:r w:rsidRPr="00685D20">
        <w:rPr>
          <w:rFonts w:ascii="Times New Roman" w:eastAsia="Calibri" w:hAnsi="Times New Roman" w:cs="Times New Roman"/>
          <w:sz w:val="32"/>
          <w:szCs w:val="32"/>
          <w:rtl/>
        </w:rPr>
        <w:t xml:space="preserve"> ) ، (</w:t>
      </w:r>
      <w:r w:rsidRPr="00685D20">
        <w:rPr>
          <w:rFonts w:ascii="Times New Roman" w:eastAsia="Calibri" w:hAnsi="Times New Roman" w:cs="Times New Roman"/>
          <w:noProof/>
          <w:sz w:val="32"/>
          <w:szCs w:val="32"/>
          <w:rtl/>
          <w:lang w:bidi="ar-SA"/>
        </w:rPr>
        <w:t>0.032</w:t>
      </w:r>
      <w:r w:rsidRPr="00685D20">
        <w:rPr>
          <w:rFonts w:ascii="Times New Roman" w:eastAsia="Calibri" w:hAnsi="Times New Roman" w:cs="Times New Roman"/>
          <w:sz w:val="32"/>
          <w:szCs w:val="32"/>
          <w:rtl/>
        </w:rPr>
        <w:t xml:space="preserve">) ،( </w:t>
      </w:r>
      <w:r w:rsidR="00AA047C">
        <w:rPr>
          <w:rFonts w:ascii="Times New Roman" w:eastAsia="Calibri" w:hAnsi="Times New Roman" w:cs="Times New Roman" w:hint="cs"/>
          <w:noProof/>
          <w:sz w:val="32"/>
          <w:szCs w:val="32"/>
          <w:rtl/>
          <w:lang w:bidi="ar-SA"/>
        </w:rPr>
        <w:t>0.013</w:t>
      </w:r>
      <w:r w:rsidRPr="00685D20">
        <w:rPr>
          <w:rFonts w:ascii="Times New Roman" w:eastAsia="Calibri" w:hAnsi="Times New Roman" w:cs="Times New Roman"/>
          <w:sz w:val="32"/>
          <w:szCs w:val="32"/>
          <w:rtl/>
        </w:rPr>
        <w:t xml:space="preserve">)على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تحمل القوة : فقد بلغت قيمة (ت) المحسوبة بين الاختبارين القبلي والبعدي  للذراعين ( 7 ) وللجذع (11 ) وللرجلين (9 )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(0.006 ) ، ( 0.002)،( 0.003) على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الانجاز النسبي : فقد بلغت قيمة (ت) المحسوبة بين الاختبارين القبلي والبعدي  (</w:t>
      </w:r>
      <w:r w:rsidRPr="00685D20">
        <w:rPr>
          <w:rFonts w:ascii="Times New Roman" w:eastAsia="Calibri" w:hAnsi="Times New Roman" w:cs="Times New Roman"/>
          <w:noProof/>
          <w:sz w:val="32"/>
          <w:szCs w:val="32"/>
          <w:rtl/>
          <w:lang w:bidi="ar-SA"/>
        </w:rPr>
        <w:t>4.103</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(0.026 ) ،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4</w:t>
      </w:r>
      <w:r w:rsidRPr="00685D20">
        <w:rPr>
          <w:rFonts w:ascii="Times New Roman" w:eastAsia="Calibri" w:hAnsi="Times New Roman" w:cs="Times New Roman"/>
          <w:sz w:val="32"/>
          <w:szCs w:val="32"/>
          <w:rtl/>
        </w:rPr>
        <w:t>) ، مما يدل على وجود فروق معنوية بين الاختبارين القبلي والبعدي ولصالح الاختبار البعدي .</w:t>
      </w:r>
    </w:p>
    <w:p w:rsidR="00685D20" w:rsidRPr="00685D20" w:rsidRDefault="00685D20" w:rsidP="00685D20">
      <w:pPr>
        <w:jc w:val="both"/>
        <w:rPr>
          <w:rFonts w:ascii="Times New Roman" w:eastAsia="Calibri" w:hAnsi="Times New Roman" w:cs="Times New Roman"/>
          <w:sz w:val="32"/>
          <w:szCs w:val="32"/>
        </w:rPr>
      </w:pPr>
    </w:p>
    <w:p w:rsidR="00685D20" w:rsidRPr="00685D20" w:rsidRDefault="00685D20" w:rsidP="00685D20">
      <w:pPr>
        <w:jc w:val="both"/>
        <w:rPr>
          <w:rFonts w:ascii="Times New Roman" w:eastAsia="Calibri" w:hAnsi="Times New Roman" w:cs="Times New Roman"/>
          <w:sz w:val="32"/>
          <w:szCs w:val="32"/>
          <w:rtl/>
        </w:rPr>
      </w:pPr>
    </w:p>
    <w:p w:rsidR="00685D20" w:rsidRPr="00685D20" w:rsidRDefault="00685D20" w:rsidP="00685D20">
      <w:pPr>
        <w:jc w:val="both"/>
        <w:rPr>
          <w:rFonts w:ascii="Times New Roman" w:eastAsia="Calibri" w:hAnsi="Times New Roman" w:cs="Times New Roman"/>
          <w:sz w:val="32"/>
          <w:szCs w:val="32"/>
          <w:rtl/>
        </w:rPr>
      </w:pPr>
    </w:p>
    <w:p w:rsidR="00685D20" w:rsidRPr="00685D20" w:rsidRDefault="00685D20" w:rsidP="00685D20">
      <w:pPr>
        <w:jc w:val="both"/>
        <w:rPr>
          <w:rFonts w:ascii="Times New Roman" w:eastAsia="Calibri" w:hAnsi="Times New Roman" w:cs="Times New Roman"/>
          <w:sz w:val="32"/>
          <w:szCs w:val="32"/>
          <w:rtl/>
        </w:rPr>
      </w:pPr>
    </w:p>
    <w:p w:rsidR="00685D20" w:rsidRPr="004755A3" w:rsidRDefault="00685D20" w:rsidP="00685D20">
      <w:pPr>
        <w:ind w:left="282" w:hanging="283"/>
        <w:jc w:val="both"/>
        <w:rPr>
          <w:rFonts w:ascii="Times New Roman" w:eastAsia="Calibri" w:hAnsi="Times New Roman" w:cs="Times New Roman"/>
          <w:b/>
          <w:bCs/>
          <w:sz w:val="32"/>
          <w:szCs w:val="32"/>
        </w:rPr>
      </w:pPr>
      <w:r w:rsidRPr="004755A3">
        <w:rPr>
          <w:rFonts w:ascii="Times New Roman" w:eastAsia="Calibri" w:hAnsi="Times New Roman" w:cs="Times New Roman"/>
          <w:b/>
          <w:bCs/>
          <w:sz w:val="32"/>
          <w:szCs w:val="32"/>
          <w:rtl/>
        </w:rPr>
        <w:lastRenderedPageBreak/>
        <w:t>4-1-3 عرض نتائج الاختبارات البعدية للمجموعة التجريبية الاولى و الثانية لمتغيرات القوة الخاصة والانجاز برفعة الخطف</w:t>
      </w:r>
    </w:p>
    <w:p w:rsidR="00685D20" w:rsidRPr="00685D20" w:rsidRDefault="00685D20" w:rsidP="00190DDB">
      <w:pPr>
        <w:jc w:val="center"/>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جدول (</w:t>
      </w:r>
      <w:r w:rsidR="004755A3">
        <w:rPr>
          <w:rFonts w:ascii="Times New Roman" w:eastAsia="Calibri" w:hAnsi="Times New Roman" w:cs="Times New Roman" w:hint="cs"/>
          <w:sz w:val="32"/>
          <w:szCs w:val="32"/>
          <w:rtl/>
        </w:rPr>
        <w:t>1</w:t>
      </w:r>
      <w:r w:rsidR="00190DDB">
        <w:rPr>
          <w:rFonts w:ascii="Times New Roman" w:eastAsia="Calibri" w:hAnsi="Times New Roman" w:cs="Times New Roman" w:hint="cs"/>
          <w:sz w:val="32"/>
          <w:szCs w:val="32"/>
          <w:rtl/>
        </w:rPr>
        <w:t>1</w:t>
      </w:r>
      <w:r w:rsidRPr="00685D20">
        <w:rPr>
          <w:rFonts w:ascii="Times New Roman" w:eastAsia="Calibri" w:hAnsi="Times New Roman" w:cs="Times New Roman"/>
          <w:sz w:val="32"/>
          <w:szCs w:val="32"/>
          <w:rtl/>
        </w:rPr>
        <w:t>)</w:t>
      </w:r>
    </w:p>
    <w:tbl>
      <w:tblPr>
        <w:tblStyle w:val="31"/>
        <w:tblpPr w:leftFromText="180" w:rightFromText="180" w:vertAnchor="text" w:horzAnchor="margin" w:tblpY="1127"/>
        <w:bidiVisual/>
        <w:tblW w:w="9075" w:type="dxa"/>
        <w:tblInd w:w="0" w:type="dxa"/>
        <w:tblBorders>
          <w:top w:val="thinThickSmallGap" w:sz="24" w:space="0" w:color="auto"/>
          <w:left w:val="thickThinSmallGap" w:sz="24" w:space="0" w:color="auto"/>
          <w:bottom w:val="thickThinSmallGap" w:sz="24" w:space="0" w:color="auto"/>
          <w:right w:val="thinThickSmallGap" w:sz="24" w:space="0" w:color="auto"/>
        </w:tblBorders>
        <w:tblLayout w:type="fixed"/>
        <w:tblLook w:val="04A0" w:firstRow="1" w:lastRow="0" w:firstColumn="1" w:lastColumn="0" w:noHBand="0" w:noVBand="1"/>
      </w:tblPr>
      <w:tblGrid>
        <w:gridCol w:w="993"/>
        <w:gridCol w:w="852"/>
        <w:gridCol w:w="709"/>
        <w:gridCol w:w="994"/>
        <w:gridCol w:w="992"/>
        <w:gridCol w:w="992"/>
        <w:gridCol w:w="992"/>
        <w:gridCol w:w="993"/>
        <w:gridCol w:w="850"/>
        <w:gridCol w:w="708"/>
      </w:tblGrid>
      <w:tr w:rsidR="00685D20" w:rsidRPr="00685D20" w:rsidTr="004F4FF1">
        <w:trPr>
          <w:trHeight w:val="410"/>
        </w:trPr>
        <w:tc>
          <w:tcPr>
            <w:tcW w:w="1845" w:type="dxa"/>
            <w:gridSpan w:val="2"/>
            <w:vMerge w:val="restart"/>
            <w:tcBorders>
              <w:top w:val="thinThickSmallGap" w:sz="24" w:space="0" w:color="auto"/>
              <w:left w:val="thickThinSmallGap" w:sz="2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المتغيرات</w:t>
            </w:r>
          </w:p>
        </w:tc>
        <w:tc>
          <w:tcPr>
            <w:tcW w:w="709"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lang w:bidi="ar-SA"/>
              </w:rPr>
            </w:pPr>
            <w:r w:rsidRPr="00685D20">
              <w:rPr>
                <w:b/>
                <w:bCs/>
                <w:noProof/>
                <w:rtl/>
                <w:lang w:bidi="ar-SA"/>
              </w:rPr>
              <w:t>وحدة القياس</w:t>
            </w:r>
          </w:p>
        </w:tc>
        <w:tc>
          <w:tcPr>
            <w:tcW w:w="1986"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بعدي قسري</w:t>
            </w:r>
          </w:p>
        </w:tc>
        <w:tc>
          <w:tcPr>
            <w:tcW w:w="1984" w:type="dxa"/>
            <w:gridSpan w:val="2"/>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hideMark/>
          </w:tcPr>
          <w:p w:rsidR="00685D20" w:rsidRPr="00685D20" w:rsidRDefault="00685D20" w:rsidP="00685D20">
            <w:pPr>
              <w:rPr>
                <w:b/>
                <w:bCs/>
                <w:noProof/>
                <w:lang w:bidi="ar-SA"/>
              </w:rPr>
            </w:pPr>
            <w:r w:rsidRPr="00685D20">
              <w:rPr>
                <w:b/>
                <w:bCs/>
                <w:noProof/>
                <w:rtl/>
                <w:lang w:bidi="ar-SA"/>
              </w:rPr>
              <w:t>بعدي هرمي</w:t>
            </w:r>
          </w:p>
        </w:tc>
        <w:tc>
          <w:tcPr>
            <w:tcW w:w="993"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rPr>
            </w:pPr>
            <w:r w:rsidRPr="00685D20">
              <w:rPr>
                <w:b/>
                <w:bCs/>
              </w:rPr>
              <w:t>T.test</w:t>
            </w:r>
          </w:p>
        </w:tc>
        <w:tc>
          <w:tcPr>
            <w:tcW w:w="850" w:type="dxa"/>
            <w:vMerge w:val="restart"/>
            <w:tcBorders>
              <w:top w:val="thinThickSmallGap" w:sz="2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FB02DB" w:rsidP="00685D20">
            <w:pPr>
              <w:rPr>
                <w:b/>
                <w:bCs/>
              </w:rPr>
            </w:pPr>
            <w:r w:rsidRPr="00FB02DB">
              <w:rPr>
                <w:rFonts w:hint="cs"/>
                <w:b/>
                <w:bCs/>
                <w:rtl/>
              </w:rPr>
              <w:t>مستوى</w:t>
            </w:r>
            <w:r w:rsidRPr="00FB02DB">
              <w:rPr>
                <w:b/>
                <w:bCs/>
                <w:rtl/>
              </w:rPr>
              <w:t xml:space="preserve"> </w:t>
            </w:r>
            <w:r>
              <w:rPr>
                <w:rFonts w:hint="cs"/>
                <w:b/>
                <w:bCs/>
                <w:rtl/>
              </w:rPr>
              <w:t>ال</w:t>
            </w:r>
            <w:r w:rsidRPr="00FB02DB">
              <w:rPr>
                <w:rFonts w:hint="cs"/>
                <w:b/>
                <w:bCs/>
                <w:rtl/>
              </w:rPr>
              <w:t>خطأ</w:t>
            </w:r>
          </w:p>
        </w:tc>
        <w:tc>
          <w:tcPr>
            <w:tcW w:w="708" w:type="dxa"/>
            <w:vMerge w:val="restart"/>
            <w:tcBorders>
              <w:top w:val="thinThickSmallGap" w:sz="24" w:space="0" w:color="auto"/>
              <w:left w:val="single" w:sz="4" w:space="0" w:color="auto"/>
              <w:bottom w:val="thinThickSmallGap" w:sz="24" w:space="0" w:color="auto"/>
              <w:right w:val="thinThickSmallGap" w:sz="24" w:space="0" w:color="auto"/>
            </w:tcBorders>
            <w:shd w:val="clear" w:color="auto" w:fill="BFBFBF" w:themeFill="background1" w:themeFillShade="BF"/>
            <w:hideMark/>
          </w:tcPr>
          <w:p w:rsidR="00685D20" w:rsidRPr="00685D20" w:rsidRDefault="00685D20" w:rsidP="00685D20">
            <w:pPr>
              <w:rPr>
                <w:b/>
                <w:bCs/>
              </w:rPr>
            </w:pPr>
            <w:r w:rsidRPr="00685D20">
              <w:rPr>
                <w:b/>
                <w:bCs/>
                <w:rtl/>
              </w:rPr>
              <w:t>نوع الدلاله</w:t>
            </w:r>
          </w:p>
        </w:tc>
      </w:tr>
      <w:tr w:rsidR="00685D20" w:rsidRPr="00685D20" w:rsidTr="004F4FF1">
        <w:trPr>
          <w:trHeight w:val="304"/>
        </w:trPr>
        <w:tc>
          <w:tcPr>
            <w:tcW w:w="1845" w:type="dxa"/>
            <w:gridSpan w:val="2"/>
            <w:vMerge/>
            <w:tcBorders>
              <w:top w:val="thinThickSmallGap" w:sz="24" w:space="0" w:color="auto"/>
              <w:left w:val="thickThinSmallGap" w:sz="24" w:space="0" w:color="auto"/>
              <w:bottom w:val="thinThickSmallGap" w:sz="24" w:space="0" w:color="auto"/>
              <w:right w:val="single" w:sz="4" w:space="0" w:color="auto"/>
            </w:tcBorders>
            <w:vAlign w:val="center"/>
            <w:hideMark/>
          </w:tcPr>
          <w:p w:rsidR="00685D20" w:rsidRPr="00685D20" w:rsidRDefault="00685D20" w:rsidP="00685D20">
            <w:pPr>
              <w:bidi w:val="0"/>
              <w:rPr>
                <w:b/>
                <w:bCs/>
                <w:noProof/>
              </w:rPr>
            </w:pPr>
          </w:p>
        </w:tc>
        <w:tc>
          <w:tcPr>
            <w:tcW w:w="709"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noProof/>
                <w:lang w:bidi="ar-SA"/>
              </w:rPr>
            </w:pPr>
          </w:p>
        </w:tc>
        <w:tc>
          <w:tcPr>
            <w:tcW w:w="994"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س</w:t>
            </w:r>
            <w:r w:rsidRPr="00685D20">
              <w:rPr>
                <w:b/>
                <w:bCs/>
                <w:noProof/>
                <w:vertAlign w:val="superscript"/>
                <w:rtl/>
              </w:rPr>
              <w:t>-</w:t>
            </w:r>
          </w:p>
        </w:tc>
        <w:tc>
          <w:tcPr>
            <w:tcW w:w="992"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rFonts w:eastAsia="Times New Roman"/>
                <w:sz w:val="28"/>
                <w:szCs w:val="28"/>
                <w:rtl/>
                <w:lang w:bidi="ar-SA"/>
              </w:rPr>
              <w:t>±ع</w:t>
            </w:r>
          </w:p>
        </w:tc>
        <w:tc>
          <w:tcPr>
            <w:tcW w:w="992"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b/>
                <w:bCs/>
                <w:noProof/>
                <w:rtl/>
              </w:rPr>
              <w:t>س</w:t>
            </w:r>
            <w:r w:rsidRPr="00685D20">
              <w:rPr>
                <w:b/>
                <w:bCs/>
                <w:noProof/>
                <w:vertAlign w:val="superscript"/>
                <w:rtl/>
              </w:rPr>
              <w:t>-</w:t>
            </w:r>
          </w:p>
        </w:tc>
        <w:tc>
          <w:tcPr>
            <w:tcW w:w="992" w:type="dxa"/>
            <w:tcBorders>
              <w:top w:val="single" w:sz="4" w:space="0" w:color="auto"/>
              <w:left w:val="single" w:sz="4" w:space="0" w:color="auto"/>
              <w:bottom w:val="thinThickSmallGap" w:sz="24" w:space="0" w:color="auto"/>
              <w:right w:val="single" w:sz="4" w:space="0" w:color="auto"/>
            </w:tcBorders>
            <w:shd w:val="clear" w:color="auto" w:fill="BFBFBF" w:themeFill="background1" w:themeFillShade="BF"/>
            <w:hideMark/>
          </w:tcPr>
          <w:p w:rsidR="00685D20" w:rsidRPr="00685D20" w:rsidRDefault="00685D20" w:rsidP="00685D20">
            <w:pPr>
              <w:rPr>
                <w:b/>
                <w:bCs/>
                <w:noProof/>
              </w:rPr>
            </w:pPr>
            <w:r w:rsidRPr="00685D20">
              <w:rPr>
                <w:rFonts w:eastAsia="Times New Roman"/>
                <w:sz w:val="28"/>
                <w:szCs w:val="28"/>
                <w:rtl/>
                <w:lang w:bidi="ar-SA"/>
              </w:rPr>
              <w:t>±ع</w:t>
            </w:r>
          </w:p>
        </w:tc>
        <w:tc>
          <w:tcPr>
            <w:tcW w:w="993"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rPr>
            </w:pPr>
          </w:p>
        </w:tc>
        <w:tc>
          <w:tcPr>
            <w:tcW w:w="850" w:type="dxa"/>
            <w:vMerge/>
            <w:tcBorders>
              <w:top w:val="thinThickSmallGap" w:sz="24" w:space="0" w:color="auto"/>
              <w:left w:val="single" w:sz="4" w:space="0" w:color="auto"/>
              <w:bottom w:val="thinThickSmallGap" w:sz="24" w:space="0" w:color="auto"/>
              <w:right w:val="single" w:sz="4" w:space="0" w:color="auto"/>
            </w:tcBorders>
            <w:vAlign w:val="center"/>
            <w:hideMark/>
          </w:tcPr>
          <w:p w:rsidR="00685D20" w:rsidRPr="00685D20" w:rsidRDefault="00685D20" w:rsidP="00685D20">
            <w:pPr>
              <w:bidi w:val="0"/>
              <w:rPr>
                <w:b/>
                <w:bCs/>
              </w:rPr>
            </w:pPr>
          </w:p>
        </w:tc>
        <w:tc>
          <w:tcPr>
            <w:tcW w:w="708" w:type="dxa"/>
            <w:vMerge/>
            <w:tcBorders>
              <w:top w:val="thinThickSmallGap" w:sz="24" w:space="0" w:color="auto"/>
              <w:left w:val="single" w:sz="4" w:space="0" w:color="auto"/>
              <w:bottom w:val="thinThickSmallGap" w:sz="24" w:space="0" w:color="auto"/>
              <w:right w:val="thinThickSmallGap" w:sz="24" w:space="0" w:color="auto"/>
            </w:tcBorders>
            <w:vAlign w:val="center"/>
            <w:hideMark/>
          </w:tcPr>
          <w:p w:rsidR="00685D20" w:rsidRPr="00685D20" w:rsidRDefault="00685D20" w:rsidP="00685D20">
            <w:pPr>
              <w:bidi w:val="0"/>
              <w:rPr>
                <w:b/>
                <w:bCs/>
              </w:rPr>
            </w:pPr>
          </w:p>
        </w:tc>
      </w:tr>
      <w:tr w:rsidR="00C30603" w:rsidRPr="00685D20" w:rsidTr="004755A3">
        <w:trPr>
          <w:trHeight w:val="715"/>
        </w:trPr>
        <w:tc>
          <w:tcPr>
            <w:tcW w:w="993"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sidRPr="00685D20">
              <w:rPr>
                <w:b/>
                <w:bCs/>
                <w:noProof/>
                <w:rtl/>
              </w:rPr>
              <w:t>القدرة الانفجارية</w:t>
            </w:r>
          </w:p>
          <w:p w:rsidR="00C30603" w:rsidRPr="00685D20" w:rsidRDefault="00C30603" w:rsidP="00C30603">
            <w:pPr>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Pr>
                <w:b/>
                <w:bCs/>
                <w:noProof/>
                <w:rtl/>
              </w:rPr>
              <w:t>الذراع</w:t>
            </w:r>
            <w:r>
              <w:rPr>
                <w:rFonts w:hint="cs"/>
                <w:b/>
                <w:bCs/>
                <w:noProof/>
                <w:rtl/>
              </w:rPr>
              <w:t>ا</w:t>
            </w:r>
            <w:r w:rsidRPr="00685D20">
              <w:rPr>
                <w:b/>
                <w:bCs/>
                <w:noProof/>
                <w:rtl/>
              </w:rPr>
              <w:t xml:space="preserve">ن </w:t>
            </w:r>
          </w:p>
          <w:p w:rsidR="00C30603" w:rsidRPr="00685D20" w:rsidRDefault="00C30603" w:rsidP="00C30603">
            <w:pPr>
              <w:rPr>
                <w:b/>
                <w:bCs/>
                <w:noProof/>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نسبي</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13.1</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0.58</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12</w:t>
            </w:r>
            <w:r>
              <w:rPr>
                <w:rFonts w:hint="cs"/>
                <w:b/>
                <w:bCs/>
                <w:noProof/>
                <w:rtl/>
                <w:lang w:bidi="ar-SA"/>
              </w:rPr>
              <w:t>.</w:t>
            </w:r>
            <w:r w:rsidRPr="00685D20">
              <w:rPr>
                <w:b/>
                <w:bCs/>
                <w:noProof/>
                <w:rtl/>
                <w:lang w:bidi="ar-SA"/>
              </w:rPr>
              <w:t>89</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0.05</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0.698</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0.535</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Pr>
                <w:b/>
                <w:bCs/>
                <w:noProof/>
                <w:rtl/>
              </w:rPr>
              <w:t>الرجل</w:t>
            </w:r>
            <w:r>
              <w:rPr>
                <w:rFonts w:hint="cs"/>
                <w:b/>
                <w:bCs/>
                <w:noProof/>
                <w:rtl/>
              </w:rPr>
              <w:t>ا</w:t>
            </w:r>
            <w:r w:rsidRPr="00685D20">
              <w:rPr>
                <w:b/>
                <w:bCs/>
                <w:noProof/>
                <w:rtl/>
              </w:rPr>
              <w:t>ن</w:t>
            </w:r>
          </w:p>
          <w:p w:rsidR="00C30603" w:rsidRPr="00685D20" w:rsidRDefault="00C30603" w:rsidP="00C30603">
            <w:pPr>
              <w:rPr>
                <w:b/>
                <w:bCs/>
                <w:noProof/>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نسبي</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31.85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0.68</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29</w:t>
            </w:r>
            <w:r>
              <w:rPr>
                <w:rFonts w:hint="cs"/>
                <w:b/>
                <w:bCs/>
                <w:noProof/>
                <w:rtl/>
                <w:lang w:bidi="ar-SA"/>
              </w:rPr>
              <w:t>.</w:t>
            </w:r>
            <w:r w:rsidRPr="00685D20">
              <w:rPr>
                <w:b/>
                <w:bCs/>
                <w:noProof/>
                <w:rtl/>
                <w:lang w:bidi="ar-SA"/>
              </w:rPr>
              <w:t>95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3</w:t>
            </w:r>
            <w:r>
              <w:rPr>
                <w:rFonts w:hint="cs"/>
                <w:b/>
                <w:bCs/>
                <w:noProof/>
                <w:rtl/>
                <w:lang w:bidi="ar-SA"/>
              </w:rPr>
              <w:t>.</w:t>
            </w:r>
            <w:r w:rsidRPr="00685D20">
              <w:rPr>
                <w:b/>
                <w:bCs/>
                <w:noProof/>
                <w:rtl/>
                <w:lang w:bidi="ar-SA"/>
              </w:rPr>
              <w:t>18</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0.313</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0.775</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45"/>
        </w:trPr>
        <w:tc>
          <w:tcPr>
            <w:tcW w:w="993"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tl/>
              </w:rPr>
            </w:pPr>
            <w:r w:rsidRPr="00685D20">
              <w:rPr>
                <w:b/>
                <w:bCs/>
                <w:noProof/>
                <w:rtl/>
              </w:rPr>
              <w:t>القوة القصوى    النسبية</w:t>
            </w:r>
          </w:p>
          <w:p w:rsidR="00C30603" w:rsidRPr="00685D20" w:rsidRDefault="00C30603" w:rsidP="00C30603">
            <w:pPr>
              <w:rPr>
                <w:b/>
                <w:bCs/>
                <w:noProof/>
              </w:rPr>
            </w:pPr>
            <w:r w:rsidRPr="00685D20">
              <w:rPr>
                <w:b/>
                <w:bCs/>
                <w:noProof/>
                <w:rtl/>
              </w:rPr>
              <w:t xml:space="preserve"> </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Pr>
                <w:b/>
                <w:bCs/>
                <w:noProof/>
                <w:rtl/>
              </w:rPr>
              <w:t>الذراع</w:t>
            </w:r>
            <w:r>
              <w:rPr>
                <w:rFonts w:hint="cs"/>
                <w:b/>
                <w:bCs/>
                <w:noProof/>
                <w:rtl/>
              </w:rPr>
              <w:t>ا</w:t>
            </w:r>
            <w:r w:rsidRPr="00685D20">
              <w:rPr>
                <w:b/>
                <w:bCs/>
                <w:noProof/>
                <w:rtl/>
              </w:rPr>
              <w:t>ن</w:t>
            </w:r>
          </w:p>
          <w:p w:rsidR="00C30603" w:rsidRPr="00685D20" w:rsidRDefault="00C30603" w:rsidP="00C30603">
            <w:pPr>
              <w:rPr>
                <w:b/>
                <w:bCs/>
                <w:noProof/>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نسبي</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9.177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0.427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9.032</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0.373</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0.373</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0.734</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lang w:bidi="ar-SA"/>
              </w:rPr>
            </w:pPr>
            <w:r w:rsidRPr="00685D20">
              <w:rPr>
                <w:b/>
                <w:bCs/>
                <w:noProof/>
                <w:rtl/>
              </w:rPr>
              <w:t>الجذع</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lang w:bidi="ar-SA"/>
              </w:rPr>
            </w:pPr>
            <w:r w:rsidRPr="00685D20">
              <w:rPr>
                <w:b/>
                <w:bCs/>
                <w:noProof/>
                <w:rtl/>
              </w:rPr>
              <w:t>نسبي</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4.61</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0.101</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4.43</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0.152</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0.744</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0.511</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lang w:bidi="ar-SA"/>
              </w:rPr>
            </w:pPr>
            <w:r>
              <w:rPr>
                <w:b/>
                <w:bCs/>
                <w:noProof/>
                <w:rtl/>
              </w:rPr>
              <w:t>الرجل</w:t>
            </w:r>
            <w:r>
              <w:rPr>
                <w:rFonts w:hint="cs"/>
                <w:b/>
                <w:bCs/>
                <w:noProof/>
                <w:rtl/>
              </w:rPr>
              <w:t>ا</w:t>
            </w:r>
            <w:r w:rsidRPr="00685D20">
              <w:rPr>
                <w:b/>
                <w:bCs/>
                <w:noProof/>
                <w:rtl/>
              </w:rPr>
              <w:t>ن</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lang w:bidi="ar-SA"/>
              </w:rPr>
            </w:pPr>
            <w:r w:rsidRPr="00685D20">
              <w:rPr>
                <w:b/>
                <w:bCs/>
                <w:noProof/>
                <w:rtl/>
              </w:rPr>
              <w:t>نسبي</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4.655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0.661</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4.727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0.683</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-0.114</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0.917</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sidRPr="00685D20">
              <w:rPr>
                <w:b/>
                <w:bCs/>
                <w:noProof/>
                <w:rtl/>
              </w:rPr>
              <w:t xml:space="preserve">القوة المميزة بالسرعة </w:t>
            </w:r>
          </w:p>
          <w:p w:rsidR="00C30603" w:rsidRPr="00685D20" w:rsidRDefault="00C30603" w:rsidP="00C30603">
            <w:pPr>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Pr>
            </w:pPr>
            <w:r>
              <w:rPr>
                <w:b/>
                <w:bCs/>
                <w:noProof/>
                <w:rtl/>
              </w:rPr>
              <w:t>الذراع</w:t>
            </w:r>
            <w:r>
              <w:rPr>
                <w:rFonts w:hint="cs"/>
                <w:b/>
                <w:bCs/>
                <w:noProof/>
                <w:rtl/>
              </w:rPr>
              <w:t>ا</w:t>
            </w:r>
            <w:r w:rsidRPr="00685D20">
              <w:rPr>
                <w:b/>
                <w:bCs/>
                <w:noProof/>
                <w:rtl/>
              </w:rPr>
              <w:t>ن</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10.25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0.957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11.5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0.577</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-.522</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0.638</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الجذع</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10.75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0.957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10.75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0.577</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-1.192</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0.319</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4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Pr>
                <w:b/>
                <w:bCs/>
                <w:noProof/>
                <w:rtl/>
              </w:rPr>
              <w:t>الرجل</w:t>
            </w:r>
            <w:r>
              <w:rPr>
                <w:rFonts w:hint="cs"/>
                <w:b/>
                <w:bCs/>
                <w:noProof/>
                <w:rtl/>
              </w:rPr>
              <w:t>ا</w:t>
            </w:r>
            <w:r w:rsidRPr="00685D20">
              <w:rPr>
                <w:b/>
                <w:bCs/>
                <w:noProof/>
                <w:rtl/>
              </w:rPr>
              <w:t>ن</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10.5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0.577</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11.00</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0.816</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-1.732</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0.182</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val="restart"/>
            <w:tcBorders>
              <w:top w:val="single" w:sz="4" w:space="0" w:color="auto"/>
              <w:left w:val="thickThinSmallGap" w:sz="24" w:space="0" w:color="auto"/>
              <w:bottom w:val="single" w:sz="4" w:space="0" w:color="auto"/>
              <w:right w:val="single" w:sz="4" w:space="0" w:color="auto"/>
            </w:tcBorders>
            <w:shd w:val="clear" w:color="auto" w:fill="FFFFFF" w:themeFill="background1"/>
          </w:tcPr>
          <w:p w:rsidR="00C30603" w:rsidRPr="00685D20" w:rsidRDefault="00C30603" w:rsidP="00C30603">
            <w:pPr>
              <w:rPr>
                <w:b/>
                <w:bCs/>
                <w:noProof/>
                <w:rtl/>
              </w:rPr>
            </w:pPr>
            <w:r w:rsidRPr="00685D20">
              <w:rPr>
                <w:b/>
                <w:bCs/>
                <w:noProof/>
                <w:rtl/>
              </w:rPr>
              <w:t>تحمل القوة</w:t>
            </w:r>
          </w:p>
          <w:p w:rsidR="00C30603" w:rsidRPr="00685D20" w:rsidRDefault="00C30603" w:rsidP="00C30603">
            <w:pPr>
              <w:rPr>
                <w:b/>
                <w:bCs/>
                <w:noProof/>
                <w:lang w:bidi="ar-SA"/>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Pr>
                <w:b/>
                <w:bCs/>
                <w:noProof/>
                <w:rtl/>
              </w:rPr>
              <w:t>الذراع</w:t>
            </w:r>
            <w:r>
              <w:rPr>
                <w:rFonts w:hint="cs"/>
                <w:b/>
                <w:bCs/>
                <w:noProof/>
                <w:rtl/>
              </w:rPr>
              <w:t>ا</w:t>
            </w:r>
            <w:r w:rsidRPr="00685D20">
              <w:rPr>
                <w:b/>
                <w:bCs/>
                <w:noProof/>
                <w:rtl/>
              </w:rPr>
              <w:t>ن</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21.5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20</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0.816</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2.324</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0.103</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715"/>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lang w:bidi="ar-SA"/>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الجذع</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20.75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1.25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19.75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0.957</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1.414</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0.252</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426"/>
        </w:trPr>
        <w:tc>
          <w:tcPr>
            <w:tcW w:w="993" w:type="dxa"/>
            <w:vMerge/>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hideMark/>
          </w:tcPr>
          <w:p w:rsidR="00C30603" w:rsidRPr="00685D20" w:rsidRDefault="00C30603" w:rsidP="00C30603">
            <w:pPr>
              <w:bidi w:val="0"/>
              <w:rPr>
                <w:b/>
                <w:bCs/>
                <w:noProof/>
                <w:lang w:bidi="ar-SA"/>
              </w:rPr>
            </w:pP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Pr>
                <w:b/>
                <w:bCs/>
                <w:noProof/>
                <w:rtl/>
              </w:rPr>
              <w:t>الرجل</w:t>
            </w:r>
            <w:r>
              <w:rPr>
                <w:rFonts w:hint="cs"/>
                <w:b/>
                <w:bCs/>
                <w:noProof/>
                <w:rtl/>
              </w:rPr>
              <w:t>ا</w:t>
            </w:r>
            <w:r w:rsidRPr="00685D20">
              <w:rPr>
                <w:b/>
                <w:bCs/>
                <w:noProof/>
                <w:rtl/>
              </w:rPr>
              <w:t>ن</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عدد</w:t>
            </w:r>
          </w:p>
        </w:tc>
        <w:tc>
          <w:tcPr>
            <w:tcW w:w="994"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20.75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Pr>
                <w:rFonts w:hint="cs"/>
                <w:b/>
                <w:bCs/>
                <w:noProof/>
                <w:rtl/>
                <w:lang w:bidi="ar-SA"/>
              </w:rPr>
              <w:t>20.5</w:t>
            </w:r>
          </w:p>
        </w:tc>
        <w:tc>
          <w:tcPr>
            <w:tcW w:w="992" w:type="dxa"/>
            <w:tcBorders>
              <w:top w:val="single" w:sz="4" w:space="0" w:color="auto"/>
              <w:left w:val="single" w:sz="4" w:space="0" w:color="auto"/>
              <w:bottom w:val="single" w:sz="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1.29</w:t>
            </w:r>
          </w:p>
        </w:tc>
        <w:tc>
          <w:tcPr>
            <w:tcW w:w="993"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0.2</w:t>
            </w:r>
          </w:p>
        </w:tc>
        <w:tc>
          <w:tcPr>
            <w:tcW w:w="850" w:type="dxa"/>
            <w:tcBorders>
              <w:top w:val="single" w:sz="4" w:space="0" w:color="auto"/>
              <w:left w:val="single" w:sz="4" w:space="0" w:color="auto"/>
              <w:bottom w:val="single" w:sz="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0.845</w:t>
            </w:r>
          </w:p>
        </w:tc>
        <w:tc>
          <w:tcPr>
            <w:tcW w:w="708" w:type="dxa"/>
            <w:tcBorders>
              <w:top w:val="single" w:sz="4" w:space="0" w:color="auto"/>
              <w:left w:val="single" w:sz="4" w:space="0" w:color="auto"/>
              <w:bottom w:val="single" w:sz="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r w:rsidR="00C30603" w:rsidRPr="00685D20" w:rsidTr="004755A3">
        <w:trPr>
          <w:trHeight w:val="385"/>
        </w:trPr>
        <w:tc>
          <w:tcPr>
            <w:tcW w:w="1845" w:type="dxa"/>
            <w:gridSpan w:val="2"/>
            <w:tcBorders>
              <w:top w:val="single" w:sz="4" w:space="0" w:color="auto"/>
              <w:left w:val="thickThinSmallGap" w:sz="24" w:space="0" w:color="auto"/>
              <w:bottom w:val="thickThinSmallGap" w:sz="24" w:space="0" w:color="auto"/>
              <w:right w:val="single" w:sz="4" w:space="0" w:color="auto"/>
            </w:tcBorders>
            <w:shd w:val="clear" w:color="auto" w:fill="FFFFFF" w:themeFill="background1"/>
            <w:hideMark/>
          </w:tcPr>
          <w:p w:rsidR="00C30603" w:rsidRPr="00685D20" w:rsidRDefault="00C30603" w:rsidP="00C30603">
            <w:pPr>
              <w:rPr>
                <w:b/>
                <w:bCs/>
                <w:noProof/>
              </w:rPr>
            </w:pPr>
            <w:r w:rsidRPr="00685D20">
              <w:rPr>
                <w:b/>
                <w:bCs/>
                <w:noProof/>
                <w:rtl/>
              </w:rPr>
              <w:t xml:space="preserve">انجاز رفعة الخطف </w:t>
            </w:r>
          </w:p>
        </w:tc>
        <w:tc>
          <w:tcPr>
            <w:tcW w:w="709" w:type="dxa"/>
            <w:tcBorders>
              <w:top w:val="single" w:sz="4" w:space="0" w:color="auto"/>
              <w:left w:val="single" w:sz="4" w:space="0" w:color="auto"/>
              <w:bottom w:val="thickThinSmallGap" w:sz="24" w:space="0" w:color="auto"/>
              <w:right w:val="single" w:sz="4" w:space="0" w:color="auto"/>
            </w:tcBorders>
            <w:shd w:val="clear" w:color="auto" w:fill="FFFFFF" w:themeFill="background1"/>
            <w:hideMark/>
          </w:tcPr>
          <w:p w:rsidR="00C30603" w:rsidRPr="00685D20" w:rsidRDefault="00C30603" w:rsidP="00C30603">
            <w:pPr>
              <w:rPr>
                <w:b/>
                <w:bCs/>
                <w:noProof/>
                <w:lang w:bidi="ar-SA"/>
              </w:rPr>
            </w:pPr>
            <w:r w:rsidRPr="00685D20">
              <w:rPr>
                <w:b/>
                <w:bCs/>
                <w:noProof/>
                <w:rtl/>
              </w:rPr>
              <w:t>نسبي</w:t>
            </w:r>
          </w:p>
        </w:tc>
        <w:tc>
          <w:tcPr>
            <w:tcW w:w="994"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1.22</w:t>
            </w:r>
          </w:p>
        </w:tc>
        <w:tc>
          <w:tcPr>
            <w:tcW w:w="992"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C30603">
            <w:pPr>
              <w:rPr>
                <w:b/>
                <w:bCs/>
                <w:noProof/>
                <w:lang w:bidi="ar-SA"/>
              </w:rPr>
            </w:pPr>
            <w:r>
              <w:rPr>
                <w:rFonts w:hint="cs"/>
                <w:b/>
                <w:bCs/>
                <w:noProof/>
                <w:rtl/>
                <w:lang w:bidi="ar-SA"/>
              </w:rPr>
              <w:t>0.09</w:t>
            </w:r>
          </w:p>
        </w:tc>
        <w:tc>
          <w:tcPr>
            <w:tcW w:w="992"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1.18</w:t>
            </w:r>
          </w:p>
        </w:tc>
        <w:tc>
          <w:tcPr>
            <w:tcW w:w="992"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6642F0">
            <w:pPr>
              <w:rPr>
                <w:b/>
                <w:bCs/>
                <w:noProof/>
                <w:lang w:bidi="ar-SA"/>
              </w:rPr>
            </w:pPr>
            <w:r w:rsidRPr="00685D20">
              <w:rPr>
                <w:b/>
                <w:bCs/>
                <w:noProof/>
                <w:rtl/>
                <w:lang w:bidi="ar-SA"/>
              </w:rPr>
              <w:t>0.061</w:t>
            </w:r>
          </w:p>
        </w:tc>
        <w:tc>
          <w:tcPr>
            <w:tcW w:w="993"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6642F0">
            <w:pPr>
              <w:rPr>
                <w:b/>
                <w:bCs/>
                <w:noProof/>
                <w:lang w:bidi="ar-SA"/>
              </w:rPr>
            </w:pPr>
            <w:r w:rsidRPr="00C30603">
              <w:rPr>
                <w:b/>
                <w:bCs/>
                <w:noProof/>
                <w:rtl/>
                <w:lang w:bidi="ar-SA"/>
              </w:rPr>
              <w:t>1.121</w:t>
            </w:r>
          </w:p>
        </w:tc>
        <w:tc>
          <w:tcPr>
            <w:tcW w:w="850" w:type="dxa"/>
            <w:tcBorders>
              <w:top w:val="single" w:sz="4" w:space="0" w:color="auto"/>
              <w:left w:val="single" w:sz="4" w:space="0" w:color="auto"/>
              <w:bottom w:val="thickThinSmallGap" w:sz="24" w:space="0" w:color="auto"/>
              <w:right w:val="single" w:sz="4" w:space="0" w:color="auto"/>
            </w:tcBorders>
            <w:hideMark/>
          </w:tcPr>
          <w:p w:rsidR="00C30603" w:rsidRPr="00685D20" w:rsidRDefault="00C30603" w:rsidP="00C30603">
            <w:pPr>
              <w:rPr>
                <w:b/>
                <w:bCs/>
                <w:noProof/>
                <w:lang w:bidi="ar-SA"/>
              </w:rPr>
            </w:pPr>
            <w:r w:rsidRPr="00685D20">
              <w:rPr>
                <w:b/>
                <w:bCs/>
                <w:noProof/>
                <w:rtl/>
                <w:lang w:bidi="ar-SA"/>
              </w:rPr>
              <w:t>0.344</w:t>
            </w:r>
          </w:p>
        </w:tc>
        <w:tc>
          <w:tcPr>
            <w:tcW w:w="708" w:type="dxa"/>
            <w:tcBorders>
              <w:top w:val="single" w:sz="4" w:space="0" w:color="auto"/>
              <w:left w:val="single" w:sz="4" w:space="0" w:color="auto"/>
              <w:bottom w:val="thickThinSmallGap" w:sz="24" w:space="0" w:color="auto"/>
              <w:right w:val="thinThickSmallGap" w:sz="24" w:space="0" w:color="auto"/>
            </w:tcBorders>
            <w:hideMark/>
          </w:tcPr>
          <w:p w:rsidR="00C30603" w:rsidRPr="00685D20" w:rsidRDefault="00C30603" w:rsidP="00C30603">
            <w:pPr>
              <w:rPr>
                <w:b/>
                <w:bCs/>
                <w:noProof/>
                <w:lang w:bidi="ar-SA"/>
              </w:rPr>
            </w:pPr>
            <w:r w:rsidRPr="00685D20">
              <w:rPr>
                <w:b/>
                <w:bCs/>
                <w:noProof/>
                <w:rtl/>
                <w:lang w:bidi="ar-SA"/>
              </w:rPr>
              <w:t>غير معنوي</w:t>
            </w:r>
          </w:p>
        </w:tc>
      </w:tr>
    </w:tbl>
    <w:p w:rsidR="00685D20" w:rsidRPr="00685D20" w:rsidRDefault="00CD4CE9" w:rsidP="00685D20">
      <w:pPr>
        <w:jc w:val="center"/>
        <w:rPr>
          <w:rFonts w:ascii="Times New Roman" w:eastAsia="Calibri" w:hAnsi="Times New Roman" w:cs="Times New Roman"/>
          <w:sz w:val="32"/>
          <w:szCs w:val="32"/>
          <w:rtl/>
        </w:rPr>
      </w:pPr>
      <w:r>
        <w:rPr>
          <w:rFonts w:ascii="Times New Roman" w:eastAsia="Calibri" w:hAnsi="Times New Roman" w:cs="Times New Roman"/>
          <w:sz w:val="32"/>
          <w:szCs w:val="32"/>
          <w:rtl/>
        </w:rPr>
        <w:t xml:space="preserve">يبين الفروق </w:t>
      </w:r>
      <w:r>
        <w:rPr>
          <w:rFonts w:ascii="Times New Roman" w:eastAsia="Calibri" w:hAnsi="Times New Roman" w:cs="Times New Roman" w:hint="cs"/>
          <w:sz w:val="32"/>
          <w:szCs w:val="32"/>
          <w:rtl/>
        </w:rPr>
        <w:t>بين ا</w:t>
      </w:r>
      <w:r w:rsidRPr="00685D20">
        <w:rPr>
          <w:rFonts w:ascii="Times New Roman" w:eastAsia="Calibri" w:hAnsi="Times New Roman" w:cs="Times New Roman"/>
          <w:sz w:val="32"/>
          <w:szCs w:val="32"/>
          <w:rtl/>
        </w:rPr>
        <w:t>ل</w:t>
      </w:r>
      <w:r w:rsidR="00517F83">
        <w:rPr>
          <w:rFonts w:ascii="Times New Roman" w:eastAsia="Calibri" w:hAnsi="Times New Roman" w:cs="Times New Roman"/>
          <w:sz w:val="32"/>
          <w:szCs w:val="32"/>
          <w:rtl/>
        </w:rPr>
        <w:t>اختبار</w:t>
      </w:r>
      <w:r w:rsidR="00517F83">
        <w:rPr>
          <w:rFonts w:ascii="Times New Roman" w:eastAsia="Calibri" w:hAnsi="Times New Roman" w:cs="Times New Roman" w:hint="cs"/>
          <w:sz w:val="32"/>
          <w:szCs w:val="32"/>
          <w:rtl/>
        </w:rPr>
        <w:t>ات</w:t>
      </w:r>
      <w:r w:rsidRPr="00685D20">
        <w:rPr>
          <w:rFonts w:ascii="Times New Roman" w:eastAsia="Calibri" w:hAnsi="Times New Roman" w:cs="Times New Roman"/>
          <w:sz w:val="32"/>
          <w:szCs w:val="32"/>
          <w:rtl/>
        </w:rPr>
        <w:t xml:space="preserve"> </w:t>
      </w:r>
      <w:r w:rsidR="00685D20" w:rsidRPr="00685D20">
        <w:rPr>
          <w:rFonts w:ascii="Times New Roman" w:eastAsia="Calibri" w:hAnsi="Times New Roman" w:cs="Times New Roman"/>
          <w:sz w:val="32"/>
          <w:szCs w:val="32"/>
          <w:rtl/>
        </w:rPr>
        <w:t>البعدي</w:t>
      </w:r>
      <w:r w:rsidR="00517F83">
        <w:rPr>
          <w:rFonts w:ascii="Times New Roman" w:eastAsia="Calibri" w:hAnsi="Times New Roman" w:cs="Times New Roman" w:hint="cs"/>
          <w:sz w:val="32"/>
          <w:szCs w:val="32"/>
          <w:rtl/>
        </w:rPr>
        <w:t>ة</w:t>
      </w:r>
      <w:r w:rsidR="00685D20" w:rsidRPr="00685D20">
        <w:rPr>
          <w:rFonts w:ascii="Times New Roman" w:eastAsia="Calibri" w:hAnsi="Times New Roman" w:cs="Times New Roman"/>
          <w:sz w:val="32"/>
          <w:szCs w:val="32"/>
          <w:rtl/>
        </w:rPr>
        <w:t xml:space="preserve"> للمجموعة التجريبية الاولى و الثانية لمتغيرات القوة الخاصة والانجاز برفعة الخطف</w:t>
      </w:r>
    </w:p>
    <w:p w:rsidR="00685D20" w:rsidRPr="00685D20" w:rsidRDefault="00685D20" w:rsidP="00517F83">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w:t>
      </w:r>
      <w:r w:rsidR="00517F83">
        <w:rPr>
          <w:rFonts w:ascii="Times New Roman" w:eastAsia="Times New Roman" w:hAnsi="Times New Roman" w:cs="Times New Roman" w:hint="cs"/>
          <w:b/>
          <w:bCs/>
          <w:sz w:val="24"/>
          <w:szCs w:val="24"/>
          <w:rtl/>
          <w:lang w:bidi="ar-SA"/>
        </w:rPr>
        <w:t>8</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الخطأ</w:t>
      </w:r>
      <w:r w:rsidRPr="00685D20">
        <w:rPr>
          <w:rFonts w:ascii="Times New Roman" w:eastAsia="Times New Roman" w:hAnsi="Times New Roman" w:cs="Times New Roman"/>
          <w:b/>
          <w:bCs/>
          <w:sz w:val="24"/>
          <w:szCs w:val="24"/>
          <w:rtl/>
          <w:lang w:bidi="ar-SA"/>
        </w:rPr>
        <w:t>=0.05  .</w:t>
      </w:r>
    </w:p>
    <w:p w:rsidR="00685D20" w:rsidRPr="00685D20" w:rsidRDefault="00685D20" w:rsidP="00685D20">
      <w:pPr>
        <w:jc w:val="both"/>
        <w:rPr>
          <w:rFonts w:ascii="Times New Roman" w:eastAsia="Calibri" w:hAnsi="Times New Roman" w:cs="Times New Roman"/>
          <w:sz w:val="32"/>
          <w:szCs w:val="32"/>
          <w:rtl/>
        </w:rPr>
      </w:pPr>
    </w:p>
    <w:p w:rsidR="00685D20" w:rsidRPr="00685D20" w:rsidRDefault="00685D20" w:rsidP="00685D20">
      <w:pPr>
        <w:jc w:val="both"/>
        <w:rPr>
          <w:rFonts w:ascii="Times New Roman" w:eastAsia="Calibri" w:hAnsi="Times New Roman" w:cs="Times New Roman"/>
          <w:sz w:val="32"/>
          <w:szCs w:val="32"/>
          <w:rtl/>
        </w:rPr>
      </w:pPr>
    </w:p>
    <w:p w:rsidR="00685D20" w:rsidRPr="00685D20" w:rsidRDefault="00685D20" w:rsidP="00685D20">
      <w:pPr>
        <w:jc w:val="both"/>
        <w:rPr>
          <w:rFonts w:ascii="Times New Roman" w:eastAsia="Calibri" w:hAnsi="Times New Roman" w:cs="Times New Roman"/>
          <w:sz w:val="32"/>
          <w:szCs w:val="32"/>
          <w:rtl/>
        </w:rPr>
      </w:pPr>
    </w:p>
    <w:p w:rsidR="00685D20" w:rsidRPr="00685D20" w:rsidRDefault="00FB02DB" w:rsidP="00190DDB">
      <w:pPr>
        <w:ind w:left="424"/>
        <w:jc w:val="both"/>
        <w:rPr>
          <w:rFonts w:ascii="Times New Roman" w:eastAsia="Calibri" w:hAnsi="Times New Roman" w:cs="Times New Roman"/>
          <w:sz w:val="32"/>
          <w:szCs w:val="32"/>
          <w:rtl/>
        </w:rPr>
      </w:pPr>
      <w:r>
        <w:rPr>
          <w:rFonts w:ascii="Times New Roman" w:eastAsia="Times New Roman" w:hAnsi="Times New Roman" w:cs="Times New Roman"/>
          <w:sz w:val="32"/>
          <w:szCs w:val="32"/>
          <w:rtl/>
        </w:rPr>
        <w:t>دلت نتائج البحث من الجدول(</w:t>
      </w:r>
      <w:r w:rsidR="00190DDB">
        <w:rPr>
          <w:rFonts w:ascii="Times New Roman" w:eastAsia="Times New Roman" w:hAnsi="Times New Roman" w:cs="Times New Roman" w:hint="cs"/>
          <w:sz w:val="32"/>
          <w:szCs w:val="32"/>
          <w:rtl/>
        </w:rPr>
        <w:t>11</w:t>
      </w:r>
      <w:r>
        <w:rPr>
          <w:rFonts w:ascii="Times New Roman" w:eastAsia="Times New Roman" w:hAnsi="Times New Roman" w:cs="Times New Roman"/>
          <w:sz w:val="32"/>
          <w:szCs w:val="32"/>
          <w:rtl/>
        </w:rPr>
        <w:t>)</w:t>
      </w:r>
      <w:r w:rsidR="00685D20" w:rsidRPr="00685D20">
        <w:rPr>
          <w:rFonts w:ascii="Times New Roman" w:eastAsia="Times New Roman" w:hAnsi="Times New Roman" w:cs="Times New Roman"/>
          <w:sz w:val="32"/>
          <w:szCs w:val="32"/>
          <w:rtl/>
        </w:rPr>
        <w:t>على عدم وجود فروق معنوية بين نتائج الاختبارات البعدي</w:t>
      </w:r>
      <w:r w:rsidR="0064465E" w:rsidRPr="0064465E">
        <w:rPr>
          <w:rFonts w:ascii="Times New Roman" w:eastAsia="Calibri" w:hAnsi="Times New Roman" w:cs="Times New Roman" w:hint="cs"/>
          <w:sz w:val="32"/>
          <w:szCs w:val="32"/>
          <w:rtl/>
        </w:rPr>
        <w:t xml:space="preserve"> </w:t>
      </w:r>
      <w:r w:rsidR="0064465E">
        <w:rPr>
          <w:rFonts w:ascii="Times New Roman" w:eastAsia="Calibri" w:hAnsi="Times New Roman" w:cs="Times New Roman" w:hint="cs"/>
          <w:sz w:val="32"/>
          <w:szCs w:val="32"/>
          <w:rtl/>
        </w:rPr>
        <w:t>ولكلاً المجموعتين التجريبيتين و</w:t>
      </w:r>
      <w:r w:rsidR="00685D20" w:rsidRPr="00685D20">
        <w:rPr>
          <w:rFonts w:ascii="Times New Roman" w:eastAsia="Times New Roman" w:hAnsi="Times New Roman" w:cs="Times New Roman"/>
          <w:sz w:val="32"/>
          <w:szCs w:val="32"/>
          <w:rtl/>
        </w:rPr>
        <w:t xml:space="preserve">لجميع المتغيرات القوة الخاصة والانجاز برفعة الخطف :-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القدرة الانفجارية : فقد بلغت قيمة (ت)</w:t>
      </w:r>
      <w:r w:rsidR="0064465E">
        <w:rPr>
          <w:rFonts w:ascii="Times New Roman" w:eastAsia="Calibri" w:hAnsi="Times New Roman" w:cs="Times New Roman"/>
          <w:sz w:val="32"/>
          <w:szCs w:val="32"/>
          <w:rtl/>
        </w:rPr>
        <w:t xml:space="preserve"> المحسوبة </w:t>
      </w:r>
      <w:r w:rsidR="0064465E">
        <w:rPr>
          <w:rFonts w:ascii="Times New Roman" w:eastAsia="Calibri" w:hAnsi="Times New Roman" w:cs="Times New Roman" w:hint="cs"/>
          <w:sz w:val="32"/>
          <w:szCs w:val="32"/>
          <w:rtl/>
        </w:rPr>
        <w:t>ولكلاً المجموعتين التجريبيتين</w:t>
      </w:r>
      <w:r w:rsidR="0064465E" w:rsidRPr="00685D20">
        <w:rPr>
          <w:rFonts w:ascii="Times New Roman" w:eastAsia="Calibri" w:hAnsi="Times New Roman" w:cs="Times New Roman"/>
          <w:sz w:val="32"/>
          <w:szCs w:val="32"/>
          <w:rtl/>
        </w:rPr>
        <w:t xml:space="preserve"> </w:t>
      </w:r>
      <w:r w:rsidR="0064465E">
        <w:rPr>
          <w:rFonts w:ascii="Times New Roman" w:eastAsia="Calibri" w:hAnsi="Times New Roman" w:cs="Times New Roman"/>
          <w:sz w:val="32"/>
          <w:szCs w:val="32"/>
          <w:rtl/>
        </w:rPr>
        <w:t>بين 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البعدي</w:t>
      </w:r>
      <w:r w:rsidR="00517F83">
        <w:rPr>
          <w:rFonts w:ascii="Times New Roman" w:eastAsia="Calibri" w:hAnsi="Times New Roman" w:cs="Times New Roman" w:hint="cs"/>
          <w:sz w:val="32"/>
          <w:szCs w:val="32"/>
          <w:rtl/>
        </w:rPr>
        <w:t>ة</w:t>
      </w:r>
      <w:r w:rsidRPr="00685D20">
        <w:rPr>
          <w:rFonts w:ascii="Times New Roman" w:eastAsia="Calibri" w:hAnsi="Times New Roman" w:cs="Times New Roman"/>
          <w:sz w:val="32"/>
          <w:szCs w:val="32"/>
          <w:rtl/>
        </w:rPr>
        <w:t xml:space="preserve"> للذراعين (</w:t>
      </w:r>
      <w:r w:rsidRPr="00685D20">
        <w:rPr>
          <w:rFonts w:ascii="Times New Roman" w:eastAsia="Calibri" w:hAnsi="Times New Roman" w:cs="Times New Roman"/>
          <w:noProof/>
          <w:sz w:val="32"/>
          <w:szCs w:val="32"/>
          <w:rtl/>
          <w:lang w:bidi="ar-SA"/>
        </w:rPr>
        <w:t>0.698</w:t>
      </w:r>
      <w:r w:rsidRPr="00685D20">
        <w:rPr>
          <w:rFonts w:ascii="Times New Roman" w:eastAsia="Calibri" w:hAnsi="Times New Roman" w:cs="Times New Roman"/>
          <w:sz w:val="32"/>
          <w:szCs w:val="32"/>
          <w:rtl/>
        </w:rPr>
        <w:t>) وللرجلين (</w:t>
      </w:r>
      <w:r w:rsidRPr="00685D20">
        <w:rPr>
          <w:rFonts w:ascii="Times New Roman" w:eastAsia="Calibri" w:hAnsi="Times New Roman" w:cs="Times New Roman"/>
          <w:noProof/>
          <w:sz w:val="32"/>
          <w:szCs w:val="32"/>
          <w:rtl/>
          <w:lang w:bidi="ar-SA"/>
        </w:rPr>
        <w:t>0.313</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0.535</w:t>
      </w:r>
      <w:r w:rsidRPr="00685D20">
        <w:rPr>
          <w:rFonts w:ascii="Times New Roman" w:eastAsia="Calibri" w:hAnsi="Times New Roman" w:cs="Times New Roman"/>
          <w:sz w:val="32"/>
          <w:szCs w:val="32"/>
          <w:rtl/>
        </w:rPr>
        <w:t>) ، (</w:t>
      </w:r>
      <w:r w:rsidR="0064465E">
        <w:rPr>
          <w:rFonts w:ascii="Times New Roman" w:eastAsia="Calibri" w:hAnsi="Times New Roman" w:cs="Times New Roman"/>
          <w:noProof/>
          <w:sz w:val="32"/>
          <w:szCs w:val="32"/>
        </w:rPr>
        <w:t>0.775</w:t>
      </w:r>
      <w:r w:rsidRPr="00685D20">
        <w:rPr>
          <w:rFonts w:ascii="Times New Roman" w:eastAsia="Calibri" w:hAnsi="Times New Roman" w:cs="Times New Roman"/>
          <w:sz w:val="32"/>
          <w:szCs w:val="32"/>
          <w:rtl/>
        </w:rPr>
        <w:t xml:space="preserve">) على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8</w:t>
      </w:r>
      <w:r w:rsidRPr="00685D20">
        <w:rPr>
          <w:rFonts w:ascii="Times New Roman" w:eastAsia="Calibri" w:hAnsi="Times New Roman" w:cs="Times New Roman"/>
          <w:sz w:val="32"/>
          <w:szCs w:val="32"/>
          <w:rtl/>
        </w:rPr>
        <w:t xml:space="preserve">) ، مما يدل على عدم وجود فروق معنوية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 xml:space="preserve">ات </w:t>
      </w:r>
      <w:r w:rsidRPr="00685D20">
        <w:rPr>
          <w:rFonts w:ascii="Times New Roman" w:eastAsia="Calibri" w:hAnsi="Times New Roman" w:cs="Times New Roman"/>
          <w:sz w:val="32"/>
          <w:szCs w:val="32"/>
          <w:rtl/>
        </w:rPr>
        <w:t>البعدي</w:t>
      </w:r>
      <w:r w:rsidR="008A10F5">
        <w:rPr>
          <w:rFonts w:ascii="Times New Roman" w:eastAsia="Calibri" w:hAnsi="Times New Roman" w:cs="Times New Roman" w:hint="cs"/>
          <w:sz w:val="32"/>
          <w:szCs w:val="32"/>
          <w:rtl/>
        </w:rPr>
        <w:t xml:space="preserve"> </w:t>
      </w:r>
      <w:r w:rsidR="008A3B78">
        <w:rPr>
          <w:rFonts w:ascii="Times New Roman" w:eastAsia="Calibri" w:hAnsi="Times New Roman" w:cs="Times New Roman" w:hint="cs"/>
          <w:sz w:val="32"/>
          <w:szCs w:val="32"/>
          <w:rtl/>
        </w:rPr>
        <w:t>ولكلاً المجموعتين التجريبيتين</w:t>
      </w:r>
      <w:r w:rsidRPr="00685D20">
        <w:rPr>
          <w:rFonts w:ascii="Times New Roman" w:eastAsia="Calibri" w:hAnsi="Times New Roman" w:cs="Times New Roman"/>
          <w:sz w:val="32"/>
          <w:szCs w:val="32"/>
          <w:rtl/>
        </w:rPr>
        <w:t>.</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في القوة القصوى : فقد بلغت قيمة (ت) المحسوبة</w:t>
      </w:r>
      <w:r w:rsidR="0064465E" w:rsidRPr="0064465E">
        <w:rPr>
          <w:rFonts w:ascii="Times New Roman" w:eastAsia="Calibri" w:hAnsi="Times New Roman" w:cs="Times New Roman" w:hint="cs"/>
          <w:sz w:val="32"/>
          <w:szCs w:val="32"/>
          <w:rtl/>
        </w:rPr>
        <w:t xml:space="preserve"> </w:t>
      </w:r>
      <w:r w:rsidR="0064465E">
        <w:rPr>
          <w:rFonts w:ascii="Times New Roman" w:eastAsia="Calibri" w:hAnsi="Times New Roman" w:cs="Times New Roman" w:hint="cs"/>
          <w:sz w:val="32"/>
          <w:szCs w:val="32"/>
          <w:rtl/>
        </w:rPr>
        <w:t>ولكلاً المجموعتين التجريبيتين</w:t>
      </w:r>
      <w:r w:rsidRPr="00685D20">
        <w:rPr>
          <w:rFonts w:ascii="Times New Roman" w:eastAsia="Calibri" w:hAnsi="Times New Roman" w:cs="Times New Roman"/>
          <w:sz w:val="32"/>
          <w:szCs w:val="32"/>
          <w:rtl/>
        </w:rPr>
        <w:t xml:space="preserve">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Pr="00685D20">
        <w:rPr>
          <w:rFonts w:ascii="Times New Roman" w:eastAsia="Calibri" w:hAnsi="Times New Roman" w:cs="Times New Roman"/>
          <w:sz w:val="32"/>
          <w:szCs w:val="32"/>
          <w:rtl/>
        </w:rPr>
        <w:t xml:space="preserve">  للذراعين (</w:t>
      </w:r>
      <w:r w:rsidRPr="00685D20">
        <w:rPr>
          <w:rFonts w:ascii="Times New Roman" w:eastAsia="Calibri" w:hAnsi="Times New Roman" w:cs="Times New Roman"/>
          <w:noProof/>
          <w:sz w:val="32"/>
          <w:szCs w:val="32"/>
          <w:rtl/>
          <w:lang w:bidi="ar-SA"/>
        </w:rPr>
        <w:t>0.373</w:t>
      </w:r>
      <w:r w:rsidRPr="00685D20">
        <w:rPr>
          <w:rFonts w:ascii="Times New Roman" w:eastAsia="Calibri" w:hAnsi="Times New Roman" w:cs="Times New Roman"/>
          <w:sz w:val="32"/>
          <w:szCs w:val="32"/>
          <w:rtl/>
        </w:rPr>
        <w:t xml:space="preserve"> ) وللجذع (</w:t>
      </w:r>
      <w:r w:rsidRPr="00685D20">
        <w:rPr>
          <w:rFonts w:ascii="Times New Roman" w:eastAsia="Calibri" w:hAnsi="Times New Roman" w:cs="Times New Roman"/>
          <w:noProof/>
          <w:sz w:val="32"/>
          <w:szCs w:val="32"/>
          <w:rtl/>
          <w:lang w:bidi="ar-SA"/>
        </w:rPr>
        <w:t>0.744</w:t>
      </w:r>
      <w:r w:rsidRPr="00685D20">
        <w:rPr>
          <w:rFonts w:ascii="Times New Roman" w:eastAsia="Calibri" w:hAnsi="Times New Roman" w:cs="Times New Roman"/>
          <w:sz w:val="32"/>
          <w:szCs w:val="32"/>
          <w:rtl/>
        </w:rPr>
        <w:t>) وللرجلين (</w:t>
      </w:r>
      <w:r w:rsidRPr="00685D20">
        <w:rPr>
          <w:rFonts w:ascii="Times New Roman" w:eastAsia="Calibri" w:hAnsi="Times New Roman" w:cs="Times New Roman"/>
          <w:noProof/>
          <w:sz w:val="32"/>
          <w:szCs w:val="32"/>
          <w:rtl/>
          <w:lang w:bidi="ar-SA"/>
        </w:rPr>
        <w:t>-0.114</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008A10F5">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0.734</w:t>
      </w:r>
      <w:r w:rsidRPr="00685D20">
        <w:rPr>
          <w:rFonts w:ascii="Times New Roman" w:eastAsia="Calibri" w:hAnsi="Times New Roman" w:cs="Times New Roman"/>
          <w:sz w:val="32"/>
          <w:szCs w:val="32"/>
          <w:rtl/>
        </w:rPr>
        <w:t xml:space="preserve"> ) ، (</w:t>
      </w:r>
      <w:r w:rsidRPr="00685D20">
        <w:rPr>
          <w:rFonts w:ascii="Times New Roman" w:eastAsia="Calibri" w:hAnsi="Times New Roman" w:cs="Times New Roman"/>
          <w:noProof/>
          <w:sz w:val="32"/>
          <w:szCs w:val="32"/>
          <w:rtl/>
          <w:lang w:bidi="ar-SA"/>
        </w:rPr>
        <w:t>0.511</w:t>
      </w:r>
      <w:r w:rsidRPr="00685D20">
        <w:rPr>
          <w:rFonts w:ascii="Times New Roman" w:eastAsia="Calibri" w:hAnsi="Times New Roman" w:cs="Times New Roman"/>
          <w:sz w:val="32"/>
          <w:szCs w:val="32"/>
          <w:rtl/>
        </w:rPr>
        <w:t>) ،</w:t>
      </w:r>
      <w:r w:rsidR="008A10F5">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0.917</w:t>
      </w:r>
      <w:r w:rsidRPr="00685D20">
        <w:rPr>
          <w:rFonts w:ascii="Times New Roman" w:eastAsia="Calibri" w:hAnsi="Times New Roman" w:cs="Times New Roman"/>
          <w:sz w:val="32"/>
          <w:szCs w:val="32"/>
          <w:rtl/>
        </w:rPr>
        <w:t xml:space="preserve"> ) على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8</w:t>
      </w:r>
      <w:r w:rsidRPr="00685D20">
        <w:rPr>
          <w:rFonts w:ascii="Times New Roman" w:eastAsia="Calibri" w:hAnsi="Times New Roman" w:cs="Times New Roman"/>
          <w:sz w:val="32"/>
          <w:szCs w:val="32"/>
          <w:rtl/>
        </w:rPr>
        <w:t xml:space="preserve">) ، مما يدل على </w:t>
      </w:r>
      <w:r w:rsidR="0064465E">
        <w:rPr>
          <w:rFonts w:ascii="Times New Roman" w:eastAsia="Calibri" w:hAnsi="Times New Roman" w:cs="Times New Roman"/>
          <w:sz w:val="32"/>
          <w:szCs w:val="32"/>
          <w:rtl/>
        </w:rPr>
        <w:t xml:space="preserve">عدم وجود فروق معنوية بين </w:t>
      </w:r>
      <w:r w:rsidRPr="00685D20">
        <w:rPr>
          <w:rFonts w:ascii="Times New Roman" w:eastAsia="Calibri" w:hAnsi="Times New Roman" w:cs="Times New Roman"/>
          <w:sz w:val="32"/>
          <w:szCs w:val="32"/>
          <w:rtl/>
        </w:rPr>
        <w:t xml:space="preserve">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Pr>
          <w:rFonts w:ascii="Times New Roman" w:eastAsia="Calibri" w:hAnsi="Times New Roman" w:cs="Times New Roman" w:hint="cs"/>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64465E" w:rsidRPr="00685D20">
        <w:rPr>
          <w:rFonts w:ascii="Times New Roman" w:eastAsia="Calibri" w:hAnsi="Times New Roman" w:cs="Times New Roman"/>
          <w:sz w:val="32"/>
          <w:szCs w:val="32"/>
          <w:rtl/>
        </w:rPr>
        <w:t xml:space="preserve"> </w:t>
      </w:r>
      <w:r w:rsidR="008A3B78">
        <w:rPr>
          <w:rFonts w:ascii="Times New Roman" w:eastAsia="Calibri" w:hAnsi="Times New Roman" w:cs="Times New Roman" w:hint="cs"/>
          <w:sz w:val="32"/>
          <w:szCs w:val="32"/>
          <w:rtl/>
        </w:rPr>
        <w:t>ولكلاً المجموعتين التجريبيتين</w:t>
      </w:r>
      <w:r w:rsidR="0064465E"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p>
    <w:p w:rsidR="00685D20" w:rsidRPr="00FB02DB" w:rsidRDefault="00685D20" w:rsidP="00685D20">
      <w:pPr>
        <w:ind w:left="720"/>
        <w:contextualSpacing/>
        <w:jc w:val="both"/>
        <w:rPr>
          <w:rFonts w:ascii="Times New Roman" w:eastAsia="Calibri" w:hAnsi="Times New Roman" w:cs="Times New Roman"/>
          <w:sz w:val="20"/>
          <w:szCs w:val="20"/>
        </w:rPr>
      </w:pPr>
      <w:r w:rsidRPr="00685D20">
        <w:rPr>
          <w:rFonts w:ascii="Times New Roman" w:eastAsia="Calibri" w:hAnsi="Times New Roman" w:cs="Times New Roman"/>
          <w:sz w:val="32"/>
          <w:szCs w:val="32"/>
          <w:rtl/>
        </w:rPr>
        <w:t xml:space="preserve"> </w:t>
      </w: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 xml:space="preserve">في </w:t>
      </w:r>
      <w:r w:rsidRPr="00685D20">
        <w:rPr>
          <w:rFonts w:ascii="Times New Roman" w:eastAsia="Times New Roman" w:hAnsi="Times New Roman" w:cs="Times New Roman"/>
          <w:sz w:val="32"/>
          <w:szCs w:val="32"/>
          <w:rtl/>
        </w:rPr>
        <w:t>متغير</w:t>
      </w:r>
      <w:r w:rsidRPr="00685D20">
        <w:rPr>
          <w:rFonts w:ascii="Times New Roman" w:eastAsia="Calibri" w:hAnsi="Times New Roman" w:cs="Times New Roman"/>
          <w:sz w:val="32"/>
          <w:szCs w:val="32"/>
          <w:rtl/>
        </w:rPr>
        <w:t xml:space="preserve">القوة المميزة بالسرعة : فقد بلغت قيمة (ت) المحسوبة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Pr="00685D20">
        <w:rPr>
          <w:rFonts w:ascii="Times New Roman" w:eastAsia="Calibri" w:hAnsi="Times New Roman" w:cs="Times New Roman"/>
          <w:sz w:val="32"/>
          <w:szCs w:val="32"/>
          <w:rtl/>
        </w:rPr>
        <w:t xml:space="preserve">  للذراعين (</w:t>
      </w:r>
      <w:r w:rsidRPr="00685D20">
        <w:rPr>
          <w:rFonts w:ascii="Times New Roman" w:eastAsia="Calibri" w:hAnsi="Times New Roman" w:cs="Times New Roman"/>
          <w:noProof/>
          <w:sz w:val="32"/>
          <w:szCs w:val="32"/>
          <w:rtl/>
          <w:lang w:bidi="ar-SA"/>
        </w:rPr>
        <w:t>-.522</w:t>
      </w:r>
      <w:r w:rsidRPr="00685D20">
        <w:rPr>
          <w:rFonts w:ascii="Times New Roman" w:eastAsia="Calibri" w:hAnsi="Times New Roman" w:cs="Times New Roman"/>
          <w:sz w:val="32"/>
          <w:szCs w:val="32"/>
          <w:rtl/>
        </w:rPr>
        <w:t xml:space="preserve"> ) وللجذع</w:t>
      </w:r>
      <w:r w:rsidR="008A10F5">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 xml:space="preserve">-1.192) </w:t>
      </w:r>
      <w:r w:rsidR="008A10F5">
        <w:rPr>
          <w:rFonts w:ascii="Times New Roman" w:eastAsia="Calibri" w:hAnsi="Times New Roman" w:cs="Times New Roman" w:hint="cs"/>
          <w:noProof/>
          <w:sz w:val="32"/>
          <w:szCs w:val="32"/>
          <w:rtl/>
          <w:lang w:bidi="ar-SA"/>
        </w:rPr>
        <w:t xml:space="preserve"> </w:t>
      </w:r>
      <w:r w:rsidRPr="00685D20">
        <w:rPr>
          <w:rFonts w:ascii="Times New Roman" w:eastAsia="Calibri" w:hAnsi="Times New Roman" w:cs="Times New Roman"/>
          <w:sz w:val="32"/>
          <w:szCs w:val="32"/>
          <w:rtl/>
        </w:rPr>
        <w:t>وللرجلين</w:t>
      </w:r>
      <w:r w:rsidR="008A10F5">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noProof/>
          <w:sz w:val="32"/>
          <w:szCs w:val="32"/>
          <w:rtl/>
          <w:lang w:bidi="ar-SA"/>
        </w:rPr>
        <w:t>-1.732</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الخطأ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0.638</w:t>
      </w:r>
      <w:r w:rsidRPr="00685D20">
        <w:rPr>
          <w:rFonts w:ascii="Times New Roman" w:eastAsia="Calibri" w:hAnsi="Times New Roman" w:cs="Times New Roman"/>
          <w:sz w:val="32"/>
          <w:szCs w:val="32"/>
          <w:rtl/>
        </w:rPr>
        <w:t>) ، (</w:t>
      </w:r>
      <w:r w:rsidRPr="00685D20">
        <w:rPr>
          <w:rFonts w:ascii="Times New Roman" w:eastAsia="Calibri" w:hAnsi="Times New Roman" w:cs="Times New Roman"/>
          <w:noProof/>
          <w:sz w:val="32"/>
          <w:szCs w:val="32"/>
          <w:rtl/>
          <w:lang w:bidi="ar-SA"/>
        </w:rPr>
        <w:t>0.319</w:t>
      </w:r>
      <w:r w:rsidRPr="00685D20">
        <w:rPr>
          <w:rFonts w:ascii="Times New Roman" w:eastAsia="Calibri" w:hAnsi="Times New Roman" w:cs="Times New Roman"/>
          <w:sz w:val="32"/>
          <w:szCs w:val="32"/>
          <w:rtl/>
        </w:rPr>
        <w:t xml:space="preserve"> )  ، (</w:t>
      </w:r>
      <w:r w:rsidRPr="00685D20">
        <w:rPr>
          <w:rFonts w:ascii="Times New Roman" w:eastAsia="Calibri" w:hAnsi="Times New Roman" w:cs="Times New Roman"/>
          <w:noProof/>
          <w:sz w:val="32"/>
          <w:szCs w:val="32"/>
          <w:rtl/>
          <w:lang w:bidi="ar-SA"/>
        </w:rPr>
        <w:t>0.182</w:t>
      </w:r>
      <w:r w:rsidRPr="00685D20">
        <w:rPr>
          <w:rFonts w:ascii="Times New Roman" w:eastAsia="Calibri" w:hAnsi="Times New Roman" w:cs="Times New Roman"/>
          <w:sz w:val="32"/>
          <w:szCs w:val="32"/>
          <w:rtl/>
        </w:rPr>
        <w:t>)</w:t>
      </w:r>
      <w:r w:rsidR="008A10F5">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 xml:space="preserve">على التوالي </w:t>
      </w:r>
      <w:r w:rsidR="00FB02DB">
        <w:rPr>
          <w:rFonts w:ascii="Times New Roman" w:eastAsia="Calibri" w:hAnsi="Times New Roman" w:cs="Times New Roman"/>
          <w:sz w:val="32"/>
          <w:szCs w:val="32"/>
          <w:rtl/>
        </w:rPr>
        <w:t xml:space="preserve">عند </w:t>
      </w:r>
      <w:r w:rsidR="006642F0">
        <w:rPr>
          <w:rFonts w:ascii="Times New Roman" w:eastAsia="Calibri" w:hAnsi="Times New Roman" w:cs="Times New Roman"/>
          <w:sz w:val="32"/>
          <w:szCs w:val="32"/>
          <w:rtl/>
        </w:rPr>
        <w:t xml:space="preserve">حجم عينة </w:t>
      </w:r>
      <w:r w:rsidR="00FB02DB">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8</w:t>
      </w:r>
      <w:r w:rsidR="00FB02DB">
        <w:rPr>
          <w:rFonts w:ascii="Times New Roman" w:eastAsia="Calibri" w:hAnsi="Times New Roman" w:cs="Times New Roman"/>
          <w:sz w:val="32"/>
          <w:szCs w:val="32"/>
          <w:rtl/>
        </w:rPr>
        <w:t>) ، مما يدل على</w:t>
      </w:r>
      <w:r w:rsidR="00FB02DB">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 xml:space="preserve">عدم وجود فروق معنوية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64465E" w:rsidRPr="00685D20">
        <w:rPr>
          <w:rFonts w:ascii="Times New Roman" w:eastAsia="Calibri" w:hAnsi="Times New Roman" w:cs="Times New Roman"/>
          <w:sz w:val="32"/>
          <w:szCs w:val="32"/>
          <w:rtl/>
        </w:rPr>
        <w:t xml:space="preserve">  </w:t>
      </w:r>
      <w:r w:rsidR="008A10F5">
        <w:rPr>
          <w:rFonts w:ascii="Times New Roman" w:eastAsia="Calibri" w:hAnsi="Times New Roman" w:cs="Times New Roman" w:hint="cs"/>
          <w:sz w:val="32"/>
          <w:szCs w:val="32"/>
          <w:rtl/>
        </w:rPr>
        <w:t>.</w:t>
      </w:r>
    </w:p>
    <w:p w:rsidR="00685D20" w:rsidRDefault="00685D20" w:rsidP="00AC2FA3">
      <w:pPr>
        <w:numPr>
          <w:ilvl w:val="0"/>
          <w:numId w:val="45"/>
        </w:numPr>
        <w:spacing w:before="360" w:after="360"/>
        <w:ind w:left="643"/>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 xml:space="preserve">في متغيرتحمل القوة : فقد بلغت قيمة (ت) المحسوبة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64465E">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 xml:space="preserve">  للذراعين (</w:t>
      </w:r>
      <w:r w:rsidRPr="00685D20">
        <w:rPr>
          <w:rFonts w:ascii="Times New Roman" w:eastAsia="Calibri" w:hAnsi="Times New Roman" w:cs="Times New Roman"/>
          <w:noProof/>
          <w:sz w:val="32"/>
          <w:szCs w:val="32"/>
          <w:rtl/>
          <w:lang w:bidi="ar-SA"/>
        </w:rPr>
        <w:t>2.324</w:t>
      </w:r>
      <w:r w:rsidRPr="00685D20">
        <w:rPr>
          <w:rFonts w:ascii="Times New Roman" w:eastAsia="Calibri" w:hAnsi="Times New Roman" w:cs="Times New Roman"/>
          <w:sz w:val="32"/>
          <w:szCs w:val="32"/>
          <w:rtl/>
        </w:rPr>
        <w:t xml:space="preserve"> ) وللجذع (</w:t>
      </w:r>
      <w:r w:rsidRPr="00685D20">
        <w:rPr>
          <w:rFonts w:ascii="Times New Roman" w:eastAsia="Calibri" w:hAnsi="Times New Roman" w:cs="Times New Roman"/>
          <w:noProof/>
          <w:sz w:val="32"/>
          <w:szCs w:val="32"/>
          <w:rtl/>
          <w:lang w:bidi="ar-SA"/>
        </w:rPr>
        <w:t>1.414</w:t>
      </w:r>
      <w:r w:rsidRPr="00685D20">
        <w:rPr>
          <w:rFonts w:ascii="Times New Roman" w:eastAsia="Calibri" w:hAnsi="Times New Roman" w:cs="Times New Roman"/>
          <w:sz w:val="32"/>
          <w:szCs w:val="32"/>
          <w:rtl/>
        </w:rPr>
        <w:t xml:space="preserve"> ) وللرجلين (0.2 )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0.103</w:t>
      </w:r>
      <w:r w:rsidRPr="00685D20">
        <w:rPr>
          <w:rFonts w:ascii="Times New Roman" w:eastAsia="Calibri" w:hAnsi="Times New Roman" w:cs="Times New Roman"/>
          <w:sz w:val="32"/>
          <w:szCs w:val="32"/>
          <w:rtl/>
        </w:rPr>
        <w:t>) ، (0.252 ) ،(</w:t>
      </w:r>
      <w:r w:rsidRPr="00685D20">
        <w:rPr>
          <w:rFonts w:ascii="Times New Roman" w:eastAsia="Calibri" w:hAnsi="Times New Roman" w:cs="Times New Roman"/>
          <w:noProof/>
          <w:sz w:val="32"/>
          <w:szCs w:val="32"/>
          <w:rtl/>
          <w:lang w:bidi="ar-SA"/>
        </w:rPr>
        <w:t xml:space="preserve">0.845) </w:t>
      </w:r>
      <w:r w:rsidRPr="00685D20">
        <w:rPr>
          <w:rFonts w:ascii="Times New Roman" w:eastAsia="Calibri" w:hAnsi="Times New Roman" w:cs="Times New Roman"/>
          <w:sz w:val="32"/>
          <w:szCs w:val="32"/>
          <w:rtl/>
        </w:rPr>
        <w:t>على</w:t>
      </w:r>
      <w:r w:rsidR="0064465E">
        <w:rPr>
          <w:rFonts w:ascii="Times New Roman" w:eastAsia="Calibri" w:hAnsi="Times New Roman" w:cs="Times New Roman" w:hint="cs"/>
          <w:sz w:val="32"/>
          <w:szCs w:val="32"/>
          <w:rtl/>
        </w:rPr>
        <w:t xml:space="preserve">  </w:t>
      </w:r>
      <w:r w:rsidRPr="00685D20">
        <w:rPr>
          <w:rFonts w:ascii="Times New Roman" w:eastAsia="Calibri" w:hAnsi="Times New Roman" w:cs="Times New Roman"/>
          <w:sz w:val="32"/>
          <w:szCs w:val="32"/>
          <w:rtl/>
        </w:rPr>
        <w:t xml:space="preserve"> التوالي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8</w:t>
      </w:r>
      <w:r w:rsidRPr="00685D20">
        <w:rPr>
          <w:rFonts w:ascii="Times New Roman" w:eastAsia="Calibri" w:hAnsi="Times New Roman" w:cs="Times New Roman"/>
          <w:sz w:val="32"/>
          <w:szCs w:val="32"/>
          <w:rtl/>
        </w:rPr>
        <w:t xml:space="preserve">) ، مما يدل على عدم وجود فروق معنوية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64465E" w:rsidRPr="00685D20">
        <w:rPr>
          <w:rFonts w:ascii="Times New Roman" w:eastAsia="Calibri" w:hAnsi="Times New Roman" w:cs="Times New Roman"/>
          <w:sz w:val="32"/>
          <w:szCs w:val="32"/>
          <w:rtl/>
        </w:rPr>
        <w:t xml:space="preserve"> </w:t>
      </w:r>
      <w:r w:rsidR="008A3B78">
        <w:rPr>
          <w:rFonts w:ascii="Times New Roman" w:eastAsia="Calibri" w:hAnsi="Times New Roman" w:cs="Times New Roman" w:hint="cs"/>
          <w:sz w:val="32"/>
          <w:szCs w:val="32"/>
          <w:rtl/>
        </w:rPr>
        <w:t>ولكلاً المجموعتين التجريبيتين</w:t>
      </w:r>
      <w:r w:rsidR="0064465E"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p>
    <w:p w:rsidR="00FB02DB" w:rsidRPr="00FB02DB" w:rsidRDefault="00FB02DB" w:rsidP="00FB02DB">
      <w:pPr>
        <w:spacing w:before="360" w:after="360"/>
        <w:ind w:left="643"/>
        <w:contextualSpacing/>
        <w:jc w:val="both"/>
        <w:rPr>
          <w:rFonts w:ascii="Times New Roman" w:eastAsia="Calibri" w:hAnsi="Times New Roman" w:cs="Times New Roman"/>
          <w:rtl/>
        </w:rPr>
      </w:pPr>
    </w:p>
    <w:p w:rsidR="00685D20" w:rsidRPr="00685D20" w:rsidRDefault="00685D20" w:rsidP="00AC2FA3">
      <w:pPr>
        <w:numPr>
          <w:ilvl w:val="0"/>
          <w:numId w:val="45"/>
        </w:numPr>
        <w:ind w:left="643"/>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 xml:space="preserve">في متغير الانجاز النسبي : فقد بلغت قيمة (ت) المحسوبة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64465E"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w:t>
      </w:r>
      <w:r w:rsidRPr="00685D20">
        <w:rPr>
          <w:rFonts w:ascii="Times New Roman" w:eastAsia="Calibri" w:hAnsi="Times New Roman" w:cs="Times New Roman"/>
          <w:noProof/>
          <w:sz w:val="32"/>
          <w:szCs w:val="32"/>
          <w:rtl/>
          <w:lang w:bidi="ar-SA"/>
        </w:rPr>
        <w:t>1.121</w:t>
      </w:r>
      <w:r w:rsidRPr="00685D20">
        <w:rPr>
          <w:rFonts w:ascii="Times New Roman" w:eastAsia="Calibri" w:hAnsi="Times New Roman" w:cs="Times New Roman"/>
          <w:sz w:val="32"/>
          <w:szCs w:val="32"/>
          <w:rtl/>
        </w:rPr>
        <w:t>) ، و</w:t>
      </w:r>
      <w:r w:rsidR="007717C5">
        <w:rPr>
          <w:rFonts w:ascii="Times New Roman" w:eastAsia="Calibri" w:hAnsi="Times New Roman" w:cs="Times New Roman"/>
          <w:sz w:val="32"/>
          <w:szCs w:val="32"/>
          <w:rtl/>
        </w:rPr>
        <w:t>مستوى خطأ</w:t>
      </w:r>
      <w:r w:rsidRPr="00685D20">
        <w:rPr>
          <w:rFonts w:ascii="Times New Roman" w:eastAsia="Calibri" w:hAnsi="Times New Roman" w:cs="Times New Roman"/>
          <w:sz w:val="32"/>
          <w:szCs w:val="32"/>
          <w:rtl/>
        </w:rPr>
        <w:t xml:space="preserve">( 0.344) ، عند </w:t>
      </w:r>
      <w:r w:rsidR="006642F0">
        <w:rPr>
          <w:rFonts w:ascii="Times New Roman" w:eastAsia="Calibri" w:hAnsi="Times New Roman" w:cs="Times New Roman"/>
          <w:sz w:val="32"/>
          <w:szCs w:val="32"/>
          <w:rtl/>
        </w:rPr>
        <w:t xml:space="preserve">حجم عينة </w:t>
      </w:r>
      <w:r w:rsidRPr="00685D20">
        <w:rPr>
          <w:rFonts w:ascii="Times New Roman" w:eastAsia="Calibri" w:hAnsi="Times New Roman" w:cs="Times New Roman"/>
          <w:sz w:val="32"/>
          <w:szCs w:val="32"/>
          <w:rtl/>
        </w:rPr>
        <w:t xml:space="preserve"> (</w:t>
      </w:r>
      <w:r w:rsidR="00AC2FA3">
        <w:rPr>
          <w:rFonts w:ascii="Times New Roman" w:eastAsia="Calibri" w:hAnsi="Times New Roman" w:cs="Times New Roman" w:hint="cs"/>
          <w:sz w:val="32"/>
          <w:szCs w:val="32"/>
          <w:rtl/>
        </w:rPr>
        <w:t>8</w:t>
      </w:r>
      <w:r w:rsidRPr="00685D20">
        <w:rPr>
          <w:rFonts w:ascii="Times New Roman" w:eastAsia="Calibri" w:hAnsi="Times New Roman" w:cs="Times New Roman"/>
          <w:sz w:val="32"/>
          <w:szCs w:val="32"/>
          <w:rtl/>
        </w:rPr>
        <w:t xml:space="preserve">) ، مما يدل عدم على وجود فروق معنوية بين </w:t>
      </w:r>
      <w:r w:rsidR="0064465E">
        <w:rPr>
          <w:rFonts w:ascii="Times New Roman" w:eastAsia="Calibri" w:hAnsi="Times New Roman" w:cs="Times New Roman"/>
          <w:sz w:val="32"/>
          <w:szCs w:val="32"/>
          <w:rtl/>
        </w:rPr>
        <w:t>الاختبار</w:t>
      </w:r>
      <w:r w:rsidR="0064465E">
        <w:rPr>
          <w:rFonts w:ascii="Times New Roman" w:eastAsia="Calibri" w:hAnsi="Times New Roman" w:cs="Times New Roman" w:hint="cs"/>
          <w:sz w:val="32"/>
          <w:szCs w:val="32"/>
          <w:rtl/>
        </w:rPr>
        <w:t>ات</w:t>
      </w:r>
      <w:r w:rsidR="0064465E">
        <w:rPr>
          <w:rFonts w:ascii="Times New Roman" w:eastAsia="Calibri" w:hAnsi="Times New Roman" w:cs="Times New Roman"/>
          <w:sz w:val="32"/>
          <w:szCs w:val="32"/>
          <w:rtl/>
        </w:rPr>
        <w:t xml:space="preserve"> </w:t>
      </w:r>
      <w:r w:rsidR="0064465E" w:rsidRPr="00685D20">
        <w:rPr>
          <w:rFonts w:ascii="Times New Roman" w:eastAsia="Calibri" w:hAnsi="Times New Roman" w:cs="Times New Roman"/>
          <w:sz w:val="32"/>
          <w:szCs w:val="32"/>
          <w:rtl/>
        </w:rPr>
        <w:t>البعدي</w:t>
      </w:r>
      <w:r w:rsidR="0064465E">
        <w:rPr>
          <w:rFonts w:ascii="Times New Roman" w:eastAsia="Calibri" w:hAnsi="Times New Roman" w:cs="Times New Roman" w:hint="cs"/>
          <w:sz w:val="32"/>
          <w:szCs w:val="32"/>
          <w:rtl/>
        </w:rPr>
        <w:t>ة</w:t>
      </w:r>
      <w:r w:rsidR="008A3B78">
        <w:rPr>
          <w:rFonts w:ascii="Times New Roman" w:eastAsia="Calibri" w:hAnsi="Times New Roman" w:cs="Times New Roman" w:hint="cs"/>
          <w:sz w:val="32"/>
          <w:szCs w:val="32"/>
          <w:rtl/>
        </w:rPr>
        <w:t xml:space="preserve"> ولكلاً المجموعتين التجريبيتين</w:t>
      </w:r>
      <w:r w:rsidR="0064465E" w:rsidRPr="00685D20">
        <w:rPr>
          <w:rFonts w:ascii="Times New Roman" w:eastAsia="Calibri" w:hAnsi="Times New Roman" w:cs="Times New Roman"/>
          <w:sz w:val="32"/>
          <w:szCs w:val="32"/>
          <w:rtl/>
        </w:rPr>
        <w:t xml:space="preserve">  </w:t>
      </w:r>
      <w:r w:rsidR="008A10F5">
        <w:rPr>
          <w:rFonts w:ascii="Times New Roman" w:eastAsia="Calibri" w:hAnsi="Times New Roman" w:cs="Times New Roman" w:hint="cs"/>
          <w:sz w:val="32"/>
          <w:szCs w:val="32"/>
          <w:rtl/>
        </w:rPr>
        <w:t>.</w:t>
      </w:r>
    </w:p>
    <w:p w:rsidR="00685D20" w:rsidRPr="008A10F5" w:rsidRDefault="00685D20" w:rsidP="00685D20">
      <w:pPr>
        <w:rPr>
          <w:rFonts w:ascii="Times New Roman" w:eastAsia="Calibri" w:hAnsi="Times New Roman" w:cs="Times New Roman"/>
        </w:rPr>
      </w:pPr>
    </w:p>
    <w:p w:rsidR="00685D20" w:rsidRPr="00685D20" w:rsidRDefault="00685D20" w:rsidP="00685D20">
      <w:pPr>
        <w:rPr>
          <w:rFonts w:ascii="Times New Roman" w:eastAsia="Calibri" w:hAnsi="Times New Roman" w:cs="Times New Roman"/>
          <w:rtl/>
        </w:rPr>
      </w:pPr>
    </w:p>
    <w:p w:rsidR="00685D20" w:rsidRPr="00685D20" w:rsidRDefault="00685D20" w:rsidP="00685D20">
      <w:pPr>
        <w:rPr>
          <w:rFonts w:ascii="Times New Roman" w:eastAsia="Calibri" w:hAnsi="Times New Roman" w:cs="Times New Roman"/>
          <w:rtl/>
        </w:rPr>
      </w:pPr>
    </w:p>
    <w:p w:rsidR="008A3B78" w:rsidRPr="008A3B78" w:rsidRDefault="008A3B78" w:rsidP="00685D20">
      <w:pPr>
        <w:rPr>
          <w:rFonts w:ascii="Times New Roman" w:eastAsia="Calibri" w:hAnsi="Times New Roman" w:cs="Times New Roman"/>
          <w:sz w:val="2"/>
          <w:szCs w:val="2"/>
          <w:rtl/>
        </w:rPr>
      </w:pPr>
    </w:p>
    <w:p w:rsidR="008A3B78" w:rsidRPr="007C2BCF" w:rsidRDefault="008A3B78" w:rsidP="00685D20">
      <w:pPr>
        <w:rPr>
          <w:rFonts w:ascii="Times New Roman" w:eastAsia="Calibri" w:hAnsi="Times New Roman" w:cs="Times New Roman"/>
          <w:sz w:val="2"/>
          <w:szCs w:val="2"/>
          <w:rtl/>
        </w:rPr>
      </w:pPr>
    </w:p>
    <w:p w:rsidR="00685D20" w:rsidRPr="004755A3" w:rsidRDefault="00685D20" w:rsidP="007C2BCF">
      <w:pPr>
        <w:spacing w:before="120" w:after="100" w:afterAutospacing="1"/>
        <w:ind w:left="282"/>
        <w:jc w:val="both"/>
        <w:rPr>
          <w:rFonts w:ascii="Times New Roman" w:eastAsia="Calibri" w:hAnsi="Times New Roman" w:cs="Times New Roman"/>
          <w:b/>
          <w:bCs/>
          <w:sz w:val="32"/>
          <w:szCs w:val="32"/>
          <w:rtl/>
        </w:rPr>
      </w:pPr>
      <w:r w:rsidRPr="004755A3">
        <w:rPr>
          <w:rFonts w:ascii="Times New Roman" w:eastAsia="Calibri" w:hAnsi="Times New Roman" w:cs="Times New Roman"/>
          <w:b/>
          <w:bCs/>
          <w:sz w:val="32"/>
          <w:szCs w:val="32"/>
          <w:rtl/>
        </w:rPr>
        <w:t>4-1-4مناقشة نتائج اختبارت القوة الخاصة وانجاز رفعة الخطف للمجموعتين التجريبيتين الاولى والثانية .</w:t>
      </w:r>
    </w:p>
    <w:p w:rsidR="00685D20" w:rsidRPr="00685D20" w:rsidRDefault="00685D20" w:rsidP="00190DDB">
      <w:pPr>
        <w:numPr>
          <w:ilvl w:val="0"/>
          <w:numId w:val="46"/>
        </w:numPr>
        <w:spacing w:before="120" w:after="120"/>
        <w:contextualSpacing/>
        <w:jc w:val="both"/>
        <w:rPr>
          <w:rFonts w:ascii="Times New Roman" w:eastAsia="Calibri" w:hAnsi="Times New Roman" w:cs="Times New Roman"/>
          <w:sz w:val="32"/>
          <w:szCs w:val="32"/>
        </w:rPr>
      </w:pPr>
      <w:r w:rsidRPr="00685D20">
        <w:rPr>
          <w:rFonts w:ascii="Times New Roman" w:eastAsia="Times New Roman" w:hAnsi="Times New Roman" w:cs="Times New Roman"/>
          <w:sz w:val="32"/>
          <w:szCs w:val="32"/>
          <w:rtl/>
        </w:rPr>
        <w:t>من خلال عرض نتائج الاختبارات القبلية و البعدية للمجموعتين التجريبيتين الاولى والثانية  في الجداول(</w:t>
      </w:r>
      <w:r w:rsidR="00190DDB">
        <w:rPr>
          <w:rFonts w:ascii="Times New Roman" w:eastAsia="Times New Roman" w:hAnsi="Times New Roman" w:cs="Times New Roman" w:hint="cs"/>
          <w:sz w:val="32"/>
          <w:szCs w:val="32"/>
          <w:rtl/>
        </w:rPr>
        <w:t>9</w:t>
      </w:r>
      <w:r w:rsidRPr="00685D20">
        <w:rPr>
          <w:rFonts w:ascii="Times New Roman" w:eastAsia="Times New Roman" w:hAnsi="Times New Roman" w:cs="Times New Roman"/>
          <w:sz w:val="32"/>
          <w:szCs w:val="32"/>
          <w:rtl/>
        </w:rPr>
        <w:t>)و(</w:t>
      </w:r>
      <w:r w:rsidR="00190DDB">
        <w:rPr>
          <w:rFonts w:ascii="Times New Roman" w:eastAsia="Times New Roman" w:hAnsi="Times New Roman" w:cs="Times New Roman" w:hint="cs"/>
          <w:sz w:val="32"/>
          <w:szCs w:val="32"/>
          <w:rtl/>
        </w:rPr>
        <w:t>10</w:t>
      </w:r>
      <w:r w:rsidRPr="00685D20">
        <w:rPr>
          <w:rFonts w:ascii="Times New Roman" w:eastAsia="Times New Roman" w:hAnsi="Times New Roman" w:cs="Times New Roman"/>
          <w:sz w:val="32"/>
          <w:szCs w:val="32"/>
          <w:rtl/>
        </w:rPr>
        <w:t xml:space="preserve">) </w:t>
      </w:r>
      <w:r w:rsidRPr="00685D20">
        <w:rPr>
          <w:rFonts w:ascii="Times New Roman" w:eastAsia="Calibri" w:hAnsi="Times New Roman" w:cs="Times New Roman"/>
          <w:rtl/>
        </w:rPr>
        <w:t xml:space="preserve"> </w:t>
      </w:r>
      <w:r w:rsidRPr="00685D20">
        <w:rPr>
          <w:rFonts w:ascii="Times New Roman" w:eastAsia="Calibri" w:hAnsi="Times New Roman" w:cs="Times New Roman"/>
          <w:sz w:val="32"/>
          <w:szCs w:val="32"/>
          <w:rtl/>
        </w:rPr>
        <w:t>نجد ان :</w:t>
      </w:r>
    </w:p>
    <w:p w:rsidR="00685D20" w:rsidRPr="00685D20" w:rsidRDefault="00685D20" w:rsidP="00F06023">
      <w:pPr>
        <w:numPr>
          <w:ilvl w:val="0"/>
          <w:numId w:val="45"/>
        </w:numPr>
        <w:spacing w:before="120" w:after="120"/>
        <w:ind w:left="643"/>
        <w:contextualSpacing/>
        <w:jc w:val="both"/>
        <w:rPr>
          <w:rFonts w:ascii="Times New Roman" w:eastAsia="Calibri" w:hAnsi="Times New Roman" w:cs="Times New Roman"/>
          <w:sz w:val="32"/>
          <w:szCs w:val="32"/>
          <w:rtl/>
        </w:rPr>
      </w:pPr>
      <w:r w:rsidRPr="00685D20">
        <w:rPr>
          <w:rFonts w:ascii="Times New Roman" w:eastAsia="Calibri" w:hAnsi="Times New Roman" w:cs="Times New Roman"/>
          <w:sz w:val="32"/>
          <w:szCs w:val="32"/>
          <w:rtl/>
        </w:rPr>
        <w:t xml:space="preserve">في متغير القدرة الانفجارية والقوة المميزة بالسرعة دلت النتائج على وجود فروق معنوية بين الاختبارات القبلية والبعدية ولصالح الاختبار البعدي </w:t>
      </w:r>
      <w:r w:rsidR="00F06023">
        <w:rPr>
          <w:rFonts w:ascii="Times New Roman" w:eastAsia="Calibri" w:hAnsi="Times New Roman" w:cs="Times New Roman" w:hint="cs"/>
          <w:sz w:val="32"/>
          <w:szCs w:val="32"/>
          <w:rtl/>
        </w:rPr>
        <w:t>ولكلاً المجموعتين التجريبيتين</w:t>
      </w:r>
      <w:r w:rsidR="00F06023" w:rsidRPr="00685D20">
        <w:rPr>
          <w:rFonts w:ascii="Times New Roman" w:eastAsia="Calibri" w:hAnsi="Times New Roman" w:cs="Times New Roman"/>
          <w:sz w:val="32"/>
          <w:szCs w:val="32"/>
          <w:rtl/>
        </w:rPr>
        <w:t xml:space="preserve"> </w:t>
      </w:r>
      <w:r w:rsidRPr="00685D20">
        <w:rPr>
          <w:rFonts w:ascii="Times New Roman" w:eastAsia="Calibri" w:hAnsi="Times New Roman" w:cs="Times New Roman"/>
          <w:sz w:val="32"/>
          <w:szCs w:val="32"/>
          <w:rtl/>
        </w:rPr>
        <w:t>ويعزو الباحث هذا التطور ناتج عن تطور القوة القصوى</w:t>
      </w:r>
      <w:r w:rsidR="00C6189F">
        <w:rPr>
          <w:rFonts w:ascii="Times New Roman" w:eastAsia="Calibri" w:hAnsi="Times New Roman" w:cs="Times New Roman"/>
          <w:sz w:val="32"/>
          <w:szCs w:val="32"/>
        </w:rPr>
        <w:t xml:space="preserve"> </w:t>
      </w:r>
      <w:r w:rsidRPr="00685D20">
        <w:rPr>
          <w:rFonts w:ascii="Times New Roman" w:eastAsia="Calibri" w:hAnsi="Times New Roman" w:cs="Times New Roman"/>
          <w:sz w:val="32"/>
          <w:szCs w:val="32"/>
          <w:rtl/>
        </w:rPr>
        <w:t xml:space="preserve"> مما انعكس على تطور القدرة الانفجارية والقوة المميزة بالسرعة ولكلا المجموعتين التجريبيتين  والمتغيرين يتكونان من (</w:t>
      </w:r>
      <w:r w:rsidR="00F06023">
        <w:rPr>
          <w:rFonts w:ascii="Times New Roman" w:eastAsia="Calibri" w:hAnsi="Times New Roman" w:cs="Times New Roman" w:hint="cs"/>
          <w:sz w:val="32"/>
          <w:szCs w:val="32"/>
          <w:rtl/>
        </w:rPr>
        <w:t>صفتين صفة</w:t>
      </w:r>
      <w:r w:rsidRPr="00685D20">
        <w:rPr>
          <w:rFonts w:ascii="Times New Roman" w:eastAsia="Calibri" w:hAnsi="Times New Roman" w:cs="Times New Roman"/>
          <w:sz w:val="32"/>
          <w:szCs w:val="32"/>
          <w:rtl/>
        </w:rPr>
        <w:t xml:space="preserve"> القوة و</w:t>
      </w:r>
      <w:r w:rsidR="00F06023">
        <w:rPr>
          <w:rFonts w:ascii="Times New Roman" w:eastAsia="Calibri" w:hAnsi="Times New Roman" w:cs="Times New Roman" w:hint="cs"/>
          <w:sz w:val="32"/>
          <w:szCs w:val="32"/>
          <w:rtl/>
        </w:rPr>
        <w:t>صفة</w:t>
      </w:r>
      <w:r w:rsidRPr="00685D20">
        <w:rPr>
          <w:rFonts w:ascii="Times New Roman" w:eastAsia="Calibri" w:hAnsi="Times New Roman" w:cs="Times New Roman"/>
          <w:sz w:val="32"/>
          <w:szCs w:val="32"/>
          <w:rtl/>
        </w:rPr>
        <w:t xml:space="preserve"> السرعة ومن خلال ذلك يمكن زيادتها من خلال زيادة مكون القوة او مكون السرعة  او كلاهما وعادة يكون افضل وسيلة لزيادتهما هو زيادة مكون القوة) </w:t>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vertAlign w:val="superscript"/>
          <w:rtl/>
        </w:rPr>
        <w:footnoteReference w:id="1"/>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rtl/>
        </w:rPr>
        <w:t xml:space="preserve"> , حيث ان" تنمية القوة تعمل على تنمية السرعة" </w:t>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vertAlign w:val="superscript"/>
          <w:rtl/>
        </w:rPr>
        <w:footnoteReference w:id="2"/>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rtl/>
        </w:rPr>
        <w:t xml:space="preserve">  . </w:t>
      </w:r>
    </w:p>
    <w:p w:rsidR="00685D20" w:rsidRPr="00685D20" w:rsidRDefault="00685D20" w:rsidP="008A10F5">
      <w:pPr>
        <w:numPr>
          <w:ilvl w:val="0"/>
          <w:numId w:val="45"/>
        </w:numPr>
        <w:spacing w:before="120" w:after="120"/>
        <w:ind w:left="643"/>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في متغير القوة القصوى وتحمل القوة : دلت النتائج على وجود فروق معنوية بين الاختبارات القبلية والبعدية ولصالح الاختبار البعدي ويعزو الباحث ذلك بالنسبة للمجموعة التجريبية الاولى الى الشدد التدريبية القصوى ودون القصوى وزيادة التحميل من خلال اداء تكرارات القسرية والذي يتطلب تحشيد للوحدات الحركية في العضلات</w:t>
      </w:r>
      <w:r w:rsidR="00FB02DB">
        <w:rPr>
          <w:rFonts w:ascii="Times New Roman" w:eastAsia="Calibri" w:hAnsi="Times New Roman" w:cs="Times New Roman"/>
          <w:sz w:val="32"/>
          <w:szCs w:val="32"/>
          <w:rtl/>
        </w:rPr>
        <w:t xml:space="preserve"> مما ادى الى تكيف وتطور الع</w:t>
      </w:r>
      <w:r w:rsidR="00FB02DB">
        <w:rPr>
          <w:rFonts w:ascii="Times New Roman" w:eastAsia="Calibri" w:hAnsi="Times New Roman" w:cs="Times New Roman" w:hint="cs"/>
          <w:sz w:val="32"/>
          <w:szCs w:val="32"/>
          <w:rtl/>
        </w:rPr>
        <w:t>ضلات العاملة بشكل كبير.</w:t>
      </w:r>
    </w:p>
    <w:p w:rsidR="00685D20" w:rsidRPr="00685D20" w:rsidRDefault="00685D20" w:rsidP="00C6189F">
      <w:pPr>
        <w:spacing w:before="120" w:after="120"/>
        <w:ind w:left="720"/>
        <w:contextualSpacing/>
        <w:jc w:val="both"/>
        <w:rPr>
          <w:rFonts w:ascii="Times New Roman" w:eastAsia="Calibri" w:hAnsi="Times New Roman" w:cs="Times New Roman"/>
          <w:sz w:val="32"/>
          <w:szCs w:val="32"/>
        </w:rPr>
      </w:pPr>
      <w:r w:rsidRPr="00685D20">
        <w:rPr>
          <w:rFonts w:ascii="Times New Roman" w:eastAsia="Calibri" w:hAnsi="Times New Roman" w:cs="Times New Roman"/>
          <w:sz w:val="32"/>
          <w:szCs w:val="32"/>
          <w:rtl/>
        </w:rPr>
        <w:t xml:space="preserve">اما المجموعة التجريبية الثانية جاء التطور من خلال التركيز على مكون الشدة التدريبية </w:t>
      </w:r>
      <w:r w:rsidR="00C6189F">
        <w:rPr>
          <w:rFonts w:ascii="Times New Roman" w:eastAsia="Calibri" w:hAnsi="Times New Roman" w:cs="Times New Roman" w:hint="cs"/>
          <w:sz w:val="32"/>
          <w:szCs w:val="32"/>
          <w:rtl/>
        </w:rPr>
        <w:t xml:space="preserve">المستخدمة وبأداء مشابهة </w:t>
      </w:r>
      <w:r w:rsidRPr="00685D20">
        <w:rPr>
          <w:rFonts w:ascii="Times New Roman" w:eastAsia="Calibri" w:hAnsi="Times New Roman" w:cs="Times New Roman"/>
          <w:sz w:val="32"/>
          <w:szCs w:val="32"/>
          <w:rtl/>
        </w:rPr>
        <w:t>للمنافسة وذلك يجعل الرياضي مؤهل الى مستوى قياس جديد ومن ثم يكون هناك انخفاض تدريجي في مكون الشدة يقابلها زيادة في التكرارات والذي يحسن من الاستشفاء وتحمل الاداء .</w:t>
      </w:r>
    </w:p>
    <w:p w:rsidR="00685D20" w:rsidRDefault="00685D20" w:rsidP="000E567C">
      <w:pPr>
        <w:spacing w:before="120" w:after="120"/>
        <w:ind w:left="720"/>
        <w:contextualSpacing/>
        <w:jc w:val="both"/>
        <w:rPr>
          <w:rFonts w:ascii="Times New Roman" w:eastAsia="Calibri" w:hAnsi="Times New Roman" w:cs="Times New Roman"/>
          <w:sz w:val="32"/>
          <w:szCs w:val="32"/>
          <w:rtl/>
          <w:lang w:bidi="ar-SA"/>
        </w:rPr>
      </w:pPr>
      <w:r w:rsidRPr="00685D20">
        <w:rPr>
          <w:rFonts w:ascii="Times New Roman" w:eastAsia="Calibri" w:hAnsi="Times New Roman" w:cs="Times New Roman"/>
          <w:sz w:val="32"/>
          <w:szCs w:val="32"/>
          <w:rtl/>
        </w:rPr>
        <w:t>وان سبب تطور في متغير تحمل القوة يعود ا</w:t>
      </w:r>
      <w:r w:rsidR="00F06023">
        <w:rPr>
          <w:rFonts w:ascii="Times New Roman" w:eastAsia="Calibri" w:hAnsi="Times New Roman" w:cs="Times New Roman"/>
          <w:sz w:val="32"/>
          <w:szCs w:val="32"/>
          <w:rtl/>
        </w:rPr>
        <w:t xml:space="preserve">لى  تطور القوة القصوى </w:t>
      </w:r>
      <w:r w:rsidRPr="00685D20">
        <w:rPr>
          <w:rFonts w:ascii="Times New Roman" w:eastAsia="Calibri" w:hAnsi="Times New Roman" w:cs="Times New Roman"/>
          <w:sz w:val="32"/>
          <w:szCs w:val="32"/>
          <w:rtl/>
        </w:rPr>
        <w:t xml:space="preserve"> </w:t>
      </w:r>
      <w:r w:rsidR="000E567C">
        <w:rPr>
          <w:rFonts w:ascii="Times New Roman" w:eastAsia="Calibri" w:hAnsi="Times New Roman" w:cs="Times New Roman" w:hint="cs"/>
          <w:sz w:val="32"/>
          <w:szCs w:val="32"/>
          <w:rtl/>
        </w:rPr>
        <w:t xml:space="preserve">وكذلك </w:t>
      </w:r>
      <w:r w:rsidRPr="00685D20">
        <w:rPr>
          <w:rFonts w:ascii="Times New Roman" w:eastAsia="Calibri" w:hAnsi="Times New Roman" w:cs="Times New Roman"/>
          <w:sz w:val="32"/>
          <w:szCs w:val="32"/>
          <w:rtl/>
        </w:rPr>
        <w:t xml:space="preserve"> </w:t>
      </w:r>
      <w:r w:rsidR="000E567C">
        <w:rPr>
          <w:rFonts w:ascii="Times New Roman" w:eastAsia="Calibri" w:hAnsi="Times New Roman" w:cs="Times New Roman" w:hint="cs"/>
          <w:sz w:val="32"/>
          <w:szCs w:val="32"/>
          <w:rtl/>
        </w:rPr>
        <w:t>ل</w:t>
      </w:r>
      <w:r w:rsidRPr="00685D20">
        <w:rPr>
          <w:rFonts w:ascii="Times New Roman" w:eastAsia="Calibri" w:hAnsi="Times New Roman" w:cs="Times New Roman"/>
          <w:sz w:val="32"/>
          <w:szCs w:val="32"/>
          <w:rtl/>
        </w:rPr>
        <w:t>طبيعة الاحمال المبنية على اسس علمية صحيحية من حيث خفض الشدة و زيادة التكرار وفترات الراحة وبمستوى يضمن تطور تحمل القوة حيث ان (التدريب الذي يحوي على مستوى كاف من الشدة والحجم بالاضافة الى التنويع بينه</w:t>
      </w:r>
      <w:r w:rsidR="004755A3">
        <w:rPr>
          <w:rFonts w:ascii="Times New Roman" w:eastAsia="Calibri" w:hAnsi="Times New Roman" w:cs="Times New Roman"/>
          <w:sz w:val="32"/>
          <w:szCs w:val="32"/>
          <w:rtl/>
        </w:rPr>
        <w:t>ما في استثارة الجهد العصبي</w:t>
      </w:r>
      <w:r w:rsidR="00ED4322">
        <w:rPr>
          <w:rFonts w:ascii="Times New Roman" w:eastAsia="Calibri" w:hAnsi="Times New Roman" w:cs="Times New Roman" w:hint="cs"/>
          <w:sz w:val="32"/>
          <w:szCs w:val="32"/>
          <w:rtl/>
        </w:rPr>
        <w:t xml:space="preserve"> </w:t>
      </w:r>
      <w:r w:rsidR="004755A3">
        <w:rPr>
          <w:rFonts w:ascii="Times New Roman" w:eastAsia="Calibri" w:hAnsi="Times New Roman" w:cs="Times New Roman"/>
          <w:sz w:val="32"/>
          <w:szCs w:val="32"/>
          <w:rtl/>
        </w:rPr>
        <w:t xml:space="preserve"> ي</w:t>
      </w:r>
      <w:r w:rsidR="004755A3">
        <w:rPr>
          <w:rFonts w:ascii="Times New Roman" w:eastAsia="Calibri" w:hAnsi="Times New Roman" w:cs="Times New Roman" w:hint="cs"/>
          <w:sz w:val="32"/>
          <w:szCs w:val="32"/>
          <w:rtl/>
        </w:rPr>
        <w:t>ُعد</w:t>
      </w:r>
      <w:r w:rsidRPr="00685D20">
        <w:rPr>
          <w:rFonts w:ascii="Times New Roman" w:eastAsia="Calibri" w:hAnsi="Times New Roman" w:cs="Times New Roman"/>
          <w:sz w:val="32"/>
          <w:szCs w:val="32"/>
          <w:rtl/>
        </w:rPr>
        <w:t xml:space="preserve"> اسلوباً</w:t>
      </w:r>
      <w:r w:rsidR="00ED4322">
        <w:rPr>
          <w:rFonts w:ascii="Times New Roman" w:eastAsia="Calibri" w:hAnsi="Times New Roman" w:cs="Times New Roman"/>
          <w:sz w:val="32"/>
          <w:szCs w:val="32"/>
          <w:rtl/>
        </w:rPr>
        <w:t xml:space="preserve"> ناجحاً في تطوير مطاولة القوة</w:t>
      </w:r>
      <w:r w:rsidR="004755A3">
        <w:rPr>
          <w:rFonts w:ascii="Times New Roman" w:eastAsia="Calibri" w:hAnsi="Times New Roman" w:cs="Times New Roman"/>
          <w:sz w:val="32"/>
          <w:szCs w:val="32"/>
          <w:rtl/>
        </w:rPr>
        <w:t>)</w:t>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vertAlign w:val="superscript"/>
          <w:rtl/>
        </w:rPr>
        <w:footnoteReference w:id="3"/>
      </w:r>
      <w:r w:rsidRPr="00685D20">
        <w:rPr>
          <w:rFonts w:ascii="Times New Roman" w:eastAsia="Calibri" w:hAnsi="Times New Roman" w:cs="Times New Roman"/>
          <w:sz w:val="32"/>
          <w:szCs w:val="32"/>
          <w:vertAlign w:val="superscript"/>
          <w:rtl/>
        </w:rPr>
        <w:t>)</w:t>
      </w:r>
      <w:r w:rsidRPr="00685D20">
        <w:rPr>
          <w:rFonts w:ascii="Times New Roman" w:eastAsia="Calibri" w:hAnsi="Times New Roman" w:cs="Times New Roman"/>
          <w:sz w:val="32"/>
          <w:szCs w:val="32"/>
          <w:rtl/>
        </w:rPr>
        <w:t>.</w:t>
      </w:r>
      <w:r w:rsidRPr="00685D20">
        <w:rPr>
          <w:rFonts w:ascii="Times New Roman" w:eastAsia="Calibri" w:hAnsi="Times New Roman" w:cs="Times New Roman"/>
          <w:sz w:val="32"/>
          <w:szCs w:val="32"/>
          <w:rtl/>
          <w:lang w:bidi="ar-SA"/>
        </w:rPr>
        <w:t xml:space="preserve"> </w:t>
      </w:r>
    </w:p>
    <w:p w:rsidR="00C6189F" w:rsidRDefault="00C6189F" w:rsidP="003C0955">
      <w:pPr>
        <w:spacing w:before="120" w:after="120"/>
        <w:ind w:left="720"/>
        <w:contextualSpacing/>
        <w:jc w:val="both"/>
        <w:rPr>
          <w:rFonts w:ascii="Times New Roman" w:eastAsia="Calibri" w:hAnsi="Times New Roman" w:cs="Times New Roman"/>
          <w:sz w:val="32"/>
          <w:szCs w:val="32"/>
          <w:rtl/>
        </w:rPr>
      </w:pPr>
    </w:p>
    <w:p w:rsidR="000E567C" w:rsidRPr="00685D20" w:rsidRDefault="000E567C" w:rsidP="003C0955">
      <w:pPr>
        <w:spacing w:before="120" w:after="120"/>
        <w:ind w:left="720"/>
        <w:contextualSpacing/>
        <w:jc w:val="both"/>
        <w:rPr>
          <w:rFonts w:ascii="Times New Roman" w:eastAsia="Calibri" w:hAnsi="Times New Roman" w:cs="Times New Roman"/>
          <w:sz w:val="32"/>
          <w:szCs w:val="32"/>
        </w:rPr>
      </w:pPr>
    </w:p>
    <w:p w:rsidR="00685D20" w:rsidRPr="00685D20" w:rsidRDefault="004F1D1C" w:rsidP="004F1D1C">
      <w:pPr>
        <w:spacing w:before="120" w:after="120" w:line="360" w:lineRule="auto"/>
        <w:ind w:left="424" w:hanging="141"/>
        <w:jc w:val="both"/>
        <w:rPr>
          <w:rFonts w:ascii="Times New Roman" w:eastAsia="Times New Roman" w:hAnsi="Times New Roman" w:cs="Times New Roman"/>
          <w:color w:val="000000"/>
          <w:sz w:val="32"/>
          <w:szCs w:val="32"/>
          <w:rtl/>
          <w:lang w:bidi="ar-SA"/>
        </w:rPr>
      </w:pPr>
      <w:r>
        <w:rPr>
          <w:rFonts w:ascii="Times New Roman" w:eastAsia="Calibri" w:hAnsi="Times New Roman" w:cs="Times New Roman" w:hint="cs"/>
          <w:sz w:val="32"/>
          <w:szCs w:val="32"/>
          <w:rtl/>
        </w:rPr>
        <w:t>اما التطور الحاصل في</w:t>
      </w:r>
      <w:r>
        <w:rPr>
          <w:rFonts w:ascii="Times New Roman" w:eastAsia="Calibri" w:hAnsi="Times New Roman" w:cs="Times New Roman"/>
          <w:sz w:val="32"/>
          <w:szCs w:val="32"/>
          <w:rtl/>
        </w:rPr>
        <w:t xml:space="preserve"> الانجاز النسبي : </w:t>
      </w:r>
      <w:r w:rsidR="00685D20" w:rsidRPr="00685D20">
        <w:rPr>
          <w:rFonts w:ascii="Times New Roman" w:eastAsia="Calibri" w:hAnsi="Times New Roman" w:cs="Times New Roman"/>
          <w:sz w:val="32"/>
          <w:szCs w:val="32"/>
          <w:rtl/>
        </w:rPr>
        <w:t xml:space="preserve">نتاج تطوير القوة الخاصة ( آنفة الذكر) التي يحتاجها الرباع والتي تخدم تطوير الانجاز بصورة اساسية وجاءت هذا نتيجة لفاعلية الاحمال التدريبية المعده على اساس علمي دقيق ،ويشير </w:t>
      </w:r>
      <w:r w:rsidR="00685D20" w:rsidRPr="00685D20">
        <w:rPr>
          <w:rFonts w:ascii="Times New Roman" w:eastAsia="Times New Roman" w:hAnsi="Times New Roman" w:cs="Times New Roman"/>
          <w:color w:val="000000"/>
          <w:sz w:val="32"/>
          <w:szCs w:val="32"/>
          <w:rtl/>
          <w:lang w:bidi="ar-SA"/>
        </w:rPr>
        <w:t>( قاسم وريسان) بأن القوة العضلية "تعد عنصراَ أساسيا</w:t>
      </w:r>
      <w:r w:rsidR="00552800">
        <w:rPr>
          <w:rFonts w:ascii="Times New Roman" w:eastAsia="Times New Roman" w:hAnsi="Times New Roman" w:cs="Times New Roman" w:hint="cs"/>
          <w:color w:val="000000"/>
          <w:sz w:val="32"/>
          <w:szCs w:val="32"/>
          <w:rtl/>
        </w:rPr>
        <w:t xml:space="preserve">َ </w:t>
      </w:r>
      <w:r w:rsidR="00552800">
        <w:rPr>
          <w:rFonts w:ascii="Times New Roman" w:eastAsia="Times New Roman" w:hAnsi="Times New Roman" w:cs="Times New Roman"/>
          <w:color w:val="000000"/>
          <w:sz w:val="32"/>
          <w:szCs w:val="32"/>
          <w:rtl/>
          <w:lang w:bidi="ar-SA"/>
        </w:rPr>
        <w:t xml:space="preserve"> </w:t>
      </w:r>
      <w:r w:rsidR="00552800">
        <w:rPr>
          <w:rFonts w:ascii="Times New Roman" w:eastAsia="Times New Roman" w:hAnsi="Times New Roman" w:cs="Times New Roman" w:hint="cs"/>
          <w:color w:val="000000"/>
          <w:sz w:val="32"/>
          <w:szCs w:val="32"/>
          <w:rtl/>
          <w:lang w:bidi="ar-SA"/>
        </w:rPr>
        <w:t>ي</w:t>
      </w:r>
      <w:r w:rsidR="00685D20" w:rsidRPr="00685D20">
        <w:rPr>
          <w:rFonts w:ascii="Times New Roman" w:eastAsia="Times New Roman" w:hAnsi="Times New Roman" w:cs="Times New Roman"/>
          <w:color w:val="000000"/>
          <w:sz w:val="32"/>
          <w:szCs w:val="32"/>
          <w:rtl/>
          <w:lang w:bidi="ar-SA"/>
        </w:rPr>
        <w:t>عين المستوى في الفعاليات التي تتطلب التغلب على مقاومات كبيرة مثل رفع الأثقال و الجمباز و المصارعة"</w:t>
      </w:r>
      <w:r w:rsidR="00685D20" w:rsidRPr="00685D20">
        <w:rPr>
          <w:rFonts w:ascii="Times New Roman" w:eastAsia="Times New Roman" w:hAnsi="Times New Roman" w:cs="Times New Roman"/>
          <w:sz w:val="32"/>
          <w:szCs w:val="32"/>
          <w:vertAlign w:val="superscript"/>
          <w:rtl/>
          <w:lang w:bidi="ar-SA"/>
        </w:rPr>
        <w:t>(</w:t>
      </w:r>
      <w:r w:rsidR="00685D20" w:rsidRPr="00685D20">
        <w:rPr>
          <w:rFonts w:ascii="Times New Roman" w:eastAsia="Times New Roman" w:hAnsi="Times New Roman" w:cs="Times New Roman"/>
          <w:sz w:val="32"/>
          <w:szCs w:val="32"/>
          <w:vertAlign w:val="superscript"/>
          <w:rtl/>
          <w:lang w:bidi="ar-SA"/>
        </w:rPr>
        <w:footnoteReference w:id="4"/>
      </w:r>
      <w:r w:rsidR="00685D20" w:rsidRPr="00685D20">
        <w:rPr>
          <w:rFonts w:ascii="Times New Roman" w:eastAsia="Times New Roman" w:hAnsi="Times New Roman" w:cs="Times New Roman"/>
          <w:sz w:val="32"/>
          <w:szCs w:val="32"/>
          <w:vertAlign w:val="superscript"/>
          <w:rtl/>
          <w:lang w:bidi="ar-SA"/>
        </w:rPr>
        <w:t>)</w:t>
      </w:r>
      <w:r w:rsidR="00685D20" w:rsidRPr="00685D20">
        <w:rPr>
          <w:rFonts w:ascii="Times New Roman" w:eastAsia="Times New Roman" w:hAnsi="Times New Roman" w:cs="Times New Roman"/>
          <w:color w:val="000000"/>
          <w:sz w:val="32"/>
          <w:szCs w:val="32"/>
          <w:rtl/>
          <w:lang w:bidi="ar-SA"/>
        </w:rPr>
        <w:t xml:space="preserve"> .</w:t>
      </w:r>
    </w:p>
    <w:p w:rsidR="00685D20" w:rsidRDefault="00685D20" w:rsidP="00FB02DB">
      <w:pPr>
        <w:spacing w:before="120" w:after="240"/>
        <w:ind w:left="424" w:hanging="141"/>
        <w:contextualSpacing/>
        <w:jc w:val="both"/>
        <w:rPr>
          <w:rFonts w:ascii="Times New Roman" w:eastAsia="Calibri" w:hAnsi="Times New Roman" w:cs="Times New Roman"/>
          <w:sz w:val="32"/>
          <w:szCs w:val="32"/>
          <w:rtl/>
        </w:rPr>
      </w:pPr>
      <w:r w:rsidRPr="00685D20">
        <w:rPr>
          <w:rFonts w:ascii="Times New Roman" w:eastAsia="Times New Roman" w:hAnsi="Times New Roman" w:cs="Times New Roman"/>
          <w:sz w:val="32"/>
          <w:szCs w:val="32"/>
          <w:rtl/>
        </w:rPr>
        <w:t xml:space="preserve">     اذ تم تطوير القوة الخاصة التي يحتاجها الرباع في الاداء وهذا انعكس على تطور الانجاز ويؤكد هذا (جوندن واخرون) "ان افضل </w:t>
      </w:r>
      <w:r w:rsidR="00C6189F">
        <w:rPr>
          <w:rFonts w:ascii="Times New Roman" w:eastAsia="Times New Roman" w:hAnsi="Times New Roman" w:cs="Times New Roman"/>
          <w:sz w:val="32"/>
          <w:szCs w:val="32"/>
          <w:rtl/>
        </w:rPr>
        <w:t xml:space="preserve">انجاز يأتي من خلال زيادة </w:t>
      </w:r>
      <w:r w:rsidR="00C6189F">
        <w:rPr>
          <w:rFonts w:ascii="Times New Roman" w:eastAsia="Times New Roman" w:hAnsi="Times New Roman" w:cs="Times New Roman" w:hint="cs"/>
          <w:sz w:val="32"/>
          <w:szCs w:val="32"/>
          <w:rtl/>
        </w:rPr>
        <w:t>مستوى القوة</w:t>
      </w:r>
      <w:r w:rsidRPr="00685D20">
        <w:rPr>
          <w:rFonts w:ascii="Times New Roman" w:eastAsia="Times New Roman" w:hAnsi="Times New Roman" w:cs="Times New Roman"/>
          <w:sz w:val="32"/>
          <w:szCs w:val="32"/>
          <w:rtl/>
        </w:rPr>
        <w:t xml:space="preserve"> للعضلات التي تكون ضرورية في العمل والأداء"</w:t>
      </w:r>
      <w:r w:rsidRPr="00685D20">
        <w:rPr>
          <w:rFonts w:ascii="Times New Roman" w:eastAsia="Times New Roman" w:hAnsi="Times New Roman" w:cs="Times New Roman"/>
          <w:sz w:val="32"/>
          <w:szCs w:val="32"/>
          <w:vertAlign w:val="superscript"/>
          <w:rtl/>
          <w:lang w:bidi="ar-SA"/>
        </w:rPr>
        <w:t>(</w:t>
      </w:r>
      <w:r w:rsidRPr="00685D20">
        <w:rPr>
          <w:rFonts w:ascii="Times New Roman" w:eastAsia="Times New Roman" w:hAnsi="Times New Roman" w:cs="Times New Roman"/>
          <w:sz w:val="32"/>
          <w:szCs w:val="32"/>
          <w:vertAlign w:val="superscript"/>
          <w:rtl/>
          <w:lang w:bidi="ar-SA"/>
        </w:rPr>
        <w:footnoteReference w:id="5"/>
      </w:r>
      <w:r w:rsidRPr="00685D20">
        <w:rPr>
          <w:rFonts w:ascii="Times New Roman" w:eastAsia="Times New Roman" w:hAnsi="Times New Roman" w:cs="Times New Roman"/>
          <w:sz w:val="32"/>
          <w:szCs w:val="32"/>
          <w:vertAlign w:val="superscript"/>
          <w:rtl/>
          <w:lang w:bidi="ar-SA"/>
        </w:rPr>
        <w:t>)</w:t>
      </w:r>
      <w:r w:rsidRPr="00685D20">
        <w:rPr>
          <w:rFonts w:ascii="Times New Roman" w:eastAsia="Calibri" w:hAnsi="Times New Roman" w:cs="Times New Roman"/>
          <w:sz w:val="32"/>
          <w:szCs w:val="32"/>
          <w:rtl/>
        </w:rPr>
        <w:t>.</w:t>
      </w:r>
    </w:p>
    <w:p w:rsidR="00FB02DB" w:rsidRPr="00FB02DB" w:rsidRDefault="00FB02DB" w:rsidP="00FB02DB">
      <w:pPr>
        <w:spacing w:before="120" w:after="240"/>
        <w:ind w:left="424" w:hanging="141"/>
        <w:contextualSpacing/>
        <w:jc w:val="both"/>
        <w:rPr>
          <w:rFonts w:ascii="Times New Roman" w:eastAsia="Calibri" w:hAnsi="Times New Roman" w:cs="Times New Roman"/>
          <w:sz w:val="12"/>
          <w:szCs w:val="12"/>
          <w:rtl/>
        </w:rPr>
      </w:pPr>
    </w:p>
    <w:p w:rsidR="00685D20" w:rsidRPr="003C0955" w:rsidRDefault="00685D20" w:rsidP="008A3B78">
      <w:pPr>
        <w:numPr>
          <w:ilvl w:val="0"/>
          <w:numId w:val="46"/>
        </w:numPr>
        <w:spacing w:before="240" w:after="120"/>
        <w:ind w:left="282" w:firstLine="0"/>
        <w:contextualSpacing/>
        <w:jc w:val="both"/>
        <w:rPr>
          <w:rFonts w:ascii="Times New Roman" w:eastAsia="Calibri" w:hAnsi="Times New Roman" w:cs="Times New Roman"/>
          <w:sz w:val="32"/>
          <w:szCs w:val="32"/>
          <w:rtl/>
        </w:rPr>
      </w:pPr>
      <w:r w:rsidRPr="00685D20">
        <w:rPr>
          <w:rFonts w:ascii="Times New Roman" w:eastAsia="Times New Roman" w:hAnsi="Times New Roman" w:cs="Times New Roman"/>
          <w:sz w:val="32"/>
          <w:szCs w:val="32"/>
          <w:rtl/>
        </w:rPr>
        <w:t>من خلال عرض وتحليل نتائج الاخت</w:t>
      </w:r>
      <w:r w:rsidR="004F1D1C">
        <w:rPr>
          <w:rFonts w:ascii="Times New Roman" w:eastAsia="Times New Roman" w:hAnsi="Times New Roman" w:cs="Times New Roman"/>
          <w:sz w:val="32"/>
          <w:szCs w:val="32"/>
          <w:rtl/>
        </w:rPr>
        <w:t xml:space="preserve">بارات البعدية </w:t>
      </w:r>
      <w:r w:rsidR="004F1D1C">
        <w:rPr>
          <w:rFonts w:ascii="Times New Roman" w:eastAsia="Times New Roman" w:hAnsi="Times New Roman" w:cs="Times New Roman" w:hint="cs"/>
          <w:sz w:val="32"/>
          <w:szCs w:val="32"/>
          <w:rtl/>
        </w:rPr>
        <w:t>ل</w:t>
      </w:r>
      <w:r w:rsidRPr="00685D20">
        <w:rPr>
          <w:rFonts w:ascii="Times New Roman" w:eastAsia="Times New Roman" w:hAnsi="Times New Roman" w:cs="Times New Roman"/>
          <w:sz w:val="32"/>
          <w:szCs w:val="32"/>
          <w:rtl/>
        </w:rPr>
        <w:t>لمجموعتين</w:t>
      </w:r>
      <w:r w:rsidR="00FB02DB">
        <w:rPr>
          <w:rFonts w:ascii="Times New Roman" w:eastAsia="Times New Roman" w:hAnsi="Times New Roman" w:cs="Times New Roman"/>
          <w:sz w:val="32"/>
          <w:szCs w:val="32"/>
          <w:rtl/>
        </w:rPr>
        <w:t xml:space="preserve"> التجريبيتن المبينه في جدول(</w:t>
      </w:r>
      <w:r w:rsidR="009973CC">
        <w:rPr>
          <w:rFonts w:ascii="Times New Roman" w:eastAsia="Times New Roman" w:hAnsi="Times New Roman" w:cs="Times New Roman" w:hint="cs"/>
          <w:sz w:val="32"/>
          <w:szCs w:val="32"/>
          <w:rtl/>
        </w:rPr>
        <w:t>1</w:t>
      </w:r>
      <w:r w:rsidR="008A3B78">
        <w:rPr>
          <w:rFonts w:ascii="Times New Roman" w:eastAsia="Times New Roman" w:hAnsi="Times New Roman" w:cs="Times New Roman" w:hint="cs"/>
          <w:sz w:val="32"/>
          <w:szCs w:val="32"/>
          <w:rtl/>
        </w:rPr>
        <w:t>1</w:t>
      </w:r>
      <w:r w:rsidR="00FB02DB">
        <w:rPr>
          <w:rFonts w:ascii="Times New Roman" w:eastAsia="Times New Roman" w:hAnsi="Times New Roman" w:cs="Times New Roman"/>
          <w:sz w:val="32"/>
          <w:szCs w:val="32"/>
          <w:rtl/>
        </w:rPr>
        <w:t>)</w:t>
      </w:r>
      <w:r w:rsidRPr="00685D20">
        <w:rPr>
          <w:rFonts w:ascii="Times New Roman" w:eastAsia="Times New Roman" w:hAnsi="Times New Roman" w:cs="Times New Roman"/>
          <w:sz w:val="32"/>
          <w:szCs w:val="32"/>
          <w:rtl/>
        </w:rPr>
        <w:t>الاولى والتي تدربت بأسلوب التكرارت القسرية والمجموعة الثانية التي تدربت بأسلوب الهرمي النازل ما نلاحظ وجود فروق ظاهرية وغير معنوية في جميع متغيرات القوة الخاصة وانجاز رفعة الخطف بحدود الدراسة الحالية وحجم عينتها ،يعزو الباحث ذلك الى ان كلا الاسلوبين التدريبيين تميز بالاستثارة العضلية  الكبيرة والت</w:t>
      </w:r>
      <w:r w:rsidR="00C6189F">
        <w:rPr>
          <w:rFonts w:ascii="Times New Roman" w:eastAsia="Times New Roman" w:hAnsi="Times New Roman" w:cs="Times New Roman"/>
          <w:sz w:val="32"/>
          <w:szCs w:val="32"/>
          <w:rtl/>
        </w:rPr>
        <w:t xml:space="preserve">ي ادت الى بناء تكيفات </w:t>
      </w:r>
      <w:r w:rsidRPr="00685D20">
        <w:rPr>
          <w:rFonts w:ascii="Times New Roman" w:eastAsia="Times New Roman" w:hAnsi="Times New Roman" w:cs="Times New Roman"/>
          <w:sz w:val="32"/>
          <w:szCs w:val="32"/>
          <w:rtl/>
        </w:rPr>
        <w:t>بدنية انعكست ايجاب</w:t>
      </w:r>
      <w:r w:rsidR="004F1D1C">
        <w:rPr>
          <w:rFonts w:ascii="Times New Roman" w:eastAsia="Times New Roman" w:hAnsi="Times New Roman" w:cs="Times New Roman" w:hint="cs"/>
          <w:sz w:val="32"/>
          <w:szCs w:val="32"/>
          <w:rtl/>
        </w:rPr>
        <w:t>ي</w:t>
      </w:r>
      <w:r w:rsidRPr="00685D20">
        <w:rPr>
          <w:rFonts w:ascii="Times New Roman" w:eastAsia="Times New Roman" w:hAnsi="Times New Roman" w:cs="Times New Roman"/>
          <w:sz w:val="32"/>
          <w:szCs w:val="32"/>
          <w:rtl/>
        </w:rPr>
        <w:t>ا</w:t>
      </w:r>
      <w:r w:rsidR="004F1D1C">
        <w:rPr>
          <w:rFonts w:ascii="Times New Roman" w:eastAsia="Times New Roman" w:hAnsi="Times New Roman" w:cs="Times New Roman" w:hint="cs"/>
          <w:sz w:val="32"/>
          <w:szCs w:val="32"/>
          <w:rtl/>
        </w:rPr>
        <w:t>ً</w:t>
      </w:r>
      <w:r w:rsidRPr="00685D20">
        <w:rPr>
          <w:rFonts w:ascii="Times New Roman" w:eastAsia="Times New Roman" w:hAnsi="Times New Roman" w:cs="Times New Roman"/>
          <w:sz w:val="32"/>
          <w:szCs w:val="32"/>
          <w:rtl/>
        </w:rPr>
        <w:t xml:space="preserve"> على تطور مستوى القوة القصوى والانجاز حيث تميز كلا الاسلوبين بزيادة التدريب لافراد عينة البحث من حيث الحجوم التدريبيية من خلال زيادة التكرارات وكذلك زيادة زمن التدريب المستغرق ومن جانب آخر فان الشدة التدريبية كانت مؤثرة جداً وان آلية تطبيق الاسلوبين التدريبيين كانت تؤدي الى </w:t>
      </w:r>
      <w:r w:rsidR="004E3BBC">
        <w:rPr>
          <w:rFonts w:ascii="Times New Roman" w:eastAsia="Times New Roman" w:hAnsi="Times New Roman" w:cs="Times New Roman" w:hint="cs"/>
          <w:sz w:val="32"/>
          <w:szCs w:val="32"/>
          <w:rtl/>
        </w:rPr>
        <w:t>زيادة الاحمال</w:t>
      </w:r>
      <w:r w:rsidR="004E3BBC">
        <w:rPr>
          <w:rFonts w:ascii="Times New Roman" w:eastAsia="Times New Roman" w:hAnsi="Times New Roman" w:cs="Times New Roman"/>
          <w:sz w:val="32"/>
          <w:szCs w:val="32"/>
          <w:rtl/>
        </w:rPr>
        <w:t xml:space="preserve"> التدريبية عل</w:t>
      </w:r>
      <w:r w:rsidR="004E3BBC">
        <w:rPr>
          <w:rFonts w:ascii="Times New Roman" w:eastAsia="Times New Roman" w:hAnsi="Times New Roman" w:cs="Times New Roman" w:hint="cs"/>
          <w:sz w:val="32"/>
          <w:szCs w:val="32"/>
          <w:rtl/>
        </w:rPr>
        <w:t>ى</w:t>
      </w:r>
      <w:r w:rsidRPr="00685D20">
        <w:rPr>
          <w:rFonts w:ascii="Times New Roman" w:eastAsia="Times New Roman" w:hAnsi="Times New Roman" w:cs="Times New Roman"/>
          <w:sz w:val="32"/>
          <w:szCs w:val="32"/>
          <w:rtl/>
        </w:rPr>
        <w:t xml:space="preserve"> المجاميع العضلية المستهدفة ومن ثم تحقيق </w:t>
      </w:r>
      <w:r w:rsidR="00C6189F">
        <w:rPr>
          <w:rFonts w:ascii="Times New Roman" w:eastAsia="Times New Roman" w:hAnsi="Times New Roman" w:cs="Times New Roman"/>
          <w:sz w:val="32"/>
          <w:szCs w:val="32"/>
          <w:rtl/>
        </w:rPr>
        <w:t>التعاظم والزيادة الم</w:t>
      </w:r>
      <w:r w:rsidR="004F1D1C">
        <w:rPr>
          <w:rFonts w:ascii="Times New Roman" w:eastAsia="Times New Roman" w:hAnsi="Times New Roman" w:cs="Times New Roman" w:hint="cs"/>
          <w:sz w:val="32"/>
          <w:szCs w:val="32"/>
          <w:rtl/>
        </w:rPr>
        <w:t>ستمرة</w:t>
      </w:r>
      <w:r w:rsidR="00C6189F">
        <w:rPr>
          <w:rFonts w:ascii="Times New Roman" w:eastAsia="Times New Roman" w:hAnsi="Times New Roman" w:cs="Times New Roman"/>
          <w:sz w:val="32"/>
          <w:szCs w:val="32"/>
          <w:rtl/>
        </w:rPr>
        <w:t xml:space="preserve"> في عد</w:t>
      </w:r>
      <w:r w:rsidRPr="00685D20">
        <w:rPr>
          <w:rFonts w:ascii="Times New Roman" w:eastAsia="Times New Roman" w:hAnsi="Times New Roman" w:cs="Times New Roman"/>
          <w:sz w:val="32"/>
          <w:szCs w:val="32"/>
          <w:rtl/>
        </w:rPr>
        <w:t>د الوحدات الحركية العاملة كما تميز الاسلوبين بالكثافة التدريبية المناس</w:t>
      </w:r>
      <w:r w:rsidR="004E3BBC">
        <w:rPr>
          <w:rFonts w:ascii="Times New Roman" w:eastAsia="Times New Roman" w:hAnsi="Times New Roman" w:cs="Times New Roman"/>
          <w:sz w:val="32"/>
          <w:szCs w:val="32"/>
          <w:rtl/>
        </w:rPr>
        <w:t xml:space="preserve">بة لتحقيق مستويات جديدة من </w:t>
      </w:r>
      <w:r w:rsidR="004E3BBC">
        <w:rPr>
          <w:rFonts w:ascii="Times New Roman" w:eastAsia="Times New Roman" w:hAnsi="Times New Roman" w:cs="Times New Roman" w:hint="cs"/>
          <w:sz w:val="32"/>
          <w:szCs w:val="32"/>
          <w:rtl/>
        </w:rPr>
        <w:t>زيادة</w:t>
      </w:r>
      <w:r w:rsidRPr="00685D20">
        <w:rPr>
          <w:rFonts w:ascii="Times New Roman" w:eastAsia="Times New Roman" w:hAnsi="Times New Roman" w:cs="Times New Roman"/>
          <w:sz w:val="32"/>
          <w:szCs w:val="32"/>
          <w:rtl/>
        </w:rPr>
        <w:t xml:space="preserve"> الحمل التدريبي وتمثل ذلك بفترات الراحة المقننه بين المجموعات التدريبية وكذلك توالي الجرعات التدريبية خلال الاسبوع ،ولكون التمرينات المستخدمة في تنفيذ الاحمال التدريبية كانت تمرينات خاصة و</w:t>
      </w:r>
      <w:r w:rsidR="004E3BBC">
        <w:rPr>
          <w:rFonts w:ascii="Times New Roman" w:eastAsia="Times New Roman" w:hAnsi="Times New Roman" w:cs="Times New Roman"/>
          <w:sz w:val="32"/>
          <w:szCs w:val="32"/>
          <w:rtl/>
        </w:rPr>
        <w:t>مشابهة في</w:t>
      </w:r>
      <w:r w:rsidR="004E3BBC">
        <w:rPr>
          <w:rFonts w:ascii="Times New Roman" w:eastAsia="Times New Roman" w:hAnsi="Times New Roman" w:cs="Times New Roman" w:hint="cs"/>
          <w:sz w:val="32"/>
          <w:szCs w:val="32"/>
          <w:rtl/>
        </w:rPr>
        <w:t xml:space="preserve"> بعض مساراتها</w:t>
      </w:r>
      <w:r w:rsidR="004E3BBC">
        <w:rPr>
          <w:rFonts w:ascii="Times New Roman" w:eastAsia="Times New Roman" w:hAnsi="Times New Roman" w:cs="Times New Roman"/>
          <w:sz w:val="32"/>
          <w:szCs w:val="32"/>
          <w:rtl/>
        </w:rPr>
        <w:t xml:space="preserve"> وشدتها الى </w:t>
      </w:r>
      <w:r w:rsidR="004E3BBC">
        <w:rPr>
          <w:rFonts w:ascii="Times New Roman" w:eastAsia="Times New Roman" w:hAnsi="Times New Roman" w:cs="Times New Roman" w:hint="cs"/>
          <w:sz w:val="32"/>
          <w:szCs w:val="32"/>
          <w:rtl/>
        </w:rPr>
        <w:t xml:space="preserve">رفعة الخطف </w:t>
      </w:r>
      <w:r w:rsidRPr="00685D20">
        <w:rPr>
          <w:rFonts w:ascii="Times New Roman" w:eastAsia="Times New Roman" w:hAnsi="Times New Roman" w:cs="Times New Roman"/>
          <w:sz w:val="32"/>
          <w:szCs w:val="32"/>
          <w:rtl/>
        </w:rPr>
        <w:t xml:space="preserve">انعكس ذلك وبشكل مباشر على تحسن الانجاز لجميع افراد العينة ولكلا المجموعتين التجريبيتن .  </w:t>
      </w:r>
    </w:p>
    <w:p w:rsidR="00685D20" w:rsidRPr="003C0955" w:rsidRDefault="00685D20" w:rsidP="00685D20">
      <w:pPr>
        <w:spacing w:after="0" w:line="240" w:lineRule="auto"/>
        <w:jc w:val="lowKashida"/>
        <w:rPr>
          <w:rFonts w:asciiTheme="majorBidi" w:eastAsia="Times New Roman" w:hAnsiTheme="majorBidi" w:cstheme="majorBidi"/>
          <w:b/>
          <w:bCs/>
          <w:sz w:val="32"/>
          <w:szCs w:val="32"/>
          <w:rtl/>
        </w:rPr>
      </w:pPr>
      <w:r w:rsidRPr="003C0955">
        <w:rPr>
          <w:rFonts w:asciiTheme="majorBidi" w:eastAsia="Times New Roman" w:hAnsiTheme="majorBidi" w:cstheme="majorBidi"/>
          <w:b/>
          <w:bCs/>
          <w:sz w:val="32"/>
          <w:szCs w:val="32"/>
          <w:rtl/>
        </w:rPr>
        <w:lastRenderedPageBreak/>
        <w:t>4-</w:t>
      </w:r>
      <w:r w:rsidRPr="003C0955">
        <w:rPr>
          <w:rFonts w:asciiTheme="majorBidi" w:eastAsia="Times New Roman" w:hAnsiTheme="majorBidi" w:cstheme="majorBidi" w:hint="cs"/>
          <w:b/>
          <w:bCs/>
          <w:sz w:val="32"/>
          <w:szCs w:val="32"/>
          <w:rtl/>
        </w:rPr>
        <w:t>2</w:t>
      </w:r>
      <w:r w:rsidRPr="003C0955">
        <w:rPr>
          <w:rFonts w:asciiTheme="majorBidi" w:eastAsia="Times New Roman" w:hAnsiTheme="majorBidi" w:cstheme="majorBidi"/>
          <w:b/>
          <w:bCs/>
          <w:sz w:val="32"/>
          <w:szCs w:val="32"/>
          <w:rtl/>
        </w:rPr>
        <w:t xml:space="preserve">عرض  نتائج </w:t>
      </w:r>
      <w:r w:rsidRPr="003C0955">
        <w:rPr>
          <w:rFonts w:asciiTheme="majorBidi" w:eastAsia="Times New Roman" w:hAnsiTheme="majorBidi" w:cstheme="majorBidi" w:hint="cs"/>
          <w:b/>
          <w:bCs/>
          <w:sz w:val="32"/>
          <w:szCs w:val="32"/>
          <w:rtl/>
        </w:rPr>
        <w:t>متغيرات</w:t>
      </w:r>
      <w:r w:rsidRPr="003C0955">
        <w:rPr>
          <w:rFonts w:asciiTheme="majorBidi" w:eastAsia="Times New Roman" w:hAnsiTheme="majorBidi" w:cstheme="majorBidi"/>
          <w:b/>
          <w:bCs/>
          <w:sz w:val="32"/>
          <w:szCs w:val="32"/>
          <w:rtl/>
        </w:rPr>
        <w:t xml:space="preserve"> المسار الحركي لعمود الثقل ( الارتفاعات والانحرافات )    للمجموعتين التجربيتن اولى والثانية والانموذج الدولي</w:t>
      </w:r>
      <w:r w:rsidRPr="003C0955">
        <w:rPr>
          <w:rFonts w:asciiTheme="majorBidi" w:eastAsia="Times New Roman" w:hAnsiTheme="majorBidi" w:cstheme="majorBidi" w:hint="cs"/>
          <w:b/>
          <w:bCs/>
          <w:sz w:val="32"/>
          <w:szCs w:val="32"/>
          <w:rtl/>
        </w:rPr>
        <w:t xml:space="preserve"> </w:t>
      </w:r>
      <w:r w:rsidRPr="003C0955">
        <w:rPr>
          <w:rFonts w:asciiTheme="majorBidi" w:eastAsia="Times New Roman" w:hAnsiTheme="majorBidi" w:cstheme="majorBidi"/>
          <w:b/>
          <w:bCs/>
          <w:sz w:val="32"/>
          <w:szCs w:val="32"/>
          <w:rtl/>
        </w:rPr>
        <w:t>:-</w:t>
      </w:r>
    </w:p>
    <w:p w:rsidR="00685D20" w:rsidRPr="003C0955" w:rsidRDefault="00685D20" w:rsidP="00685D20">
      <w:pPr>
        <w:spacing w:after="0" w:line="240" w:lineRule="auto"/>
        <w:jc w:val="lowKashida"/>
        <w:rPr>
          <w:rFonts w:asciiTheme="majorBidi" w:eastAsia="Times New Roman" w:hAnsiTheme="majorBidi" w:cstheme="majorBidi"/>
          <w:b/>
          <w:bCs/>
          <w:sz w:val="32"/>
          <w:szCs w:val="32"/>
          <w:rtl/>
        </w:rPr>
      </w:pPr>
      <w:r w:rsidRPr="003C0955">
        <w:rPr>
          <w:rFonts w:asciiTheme="majorBidi" w:eastAsia="Times New Roman" w:hAnsiTheme="majorBidi" w:cstheme="majorBidi" w:hint="cs"/>
          <w:b/>
          <w:bCs/>
          <w:sz w:val="32"/>
          <w:szCs w:val="32"/>
          <w:rtl/>
        </w:rPr>
        <w:t>4-2-1</w:t>
      </w:r>
      <w:r w:rsidRPr="003C0955">
        <w:rPr>
          <w:rFonts w:asciiTheme="majorBidi" w:eastAsia="Times New Roman" w:hAnsiTheme="majorBidi" w:cstheme="majorBidi"/>
          <w:b/>
          <w:bCs/>
          <w:sz w:val="32"/>
          <w:szCs w:val="32"/>
          <w:rtl/>
        </w:rPr>
        <w:t>عرض  نتائج الاختبارات القبلية</w:t>
      </w:r>
      <w:r w:rsidRPr="003C0955">
        <w:rPr>
          <w:rFonts w:asciiTheme="majorBidi" w:eastAsia="Times New Roman" w:hAnsiTheme="majorBidi" w:cstheme="majorBidi" w:hint="cs"/>
          <w:b/>
          <w:bCs/>
          <w:sz w:val="32"/>
          <w:szCs w:val="32"/>
          <w:rtl/>
        </w:rPr>
        <w:t xml:space="preserve"> والبعدية</w:t>
      </w:r>
      <w:r w:rsidRPr="003C0955">
        <w:rPr>
          <w:rFonts w:asciiTheme="majorBidi" w:eastAsia="Times New Roman" w:hAnsiTheme="majorBidi" w:cstheme="majorBidi"/>
          <w:b/>
          <w:bCs/>
          <w:sz w:val="32"/>
          <w:szCs w:val="32"/>
          <w:rtl/>
        </w:rPr>
        <w:t xml:space="preserve"> للمجموعتين التجربيتن </w:t>
      </w:r>
      <w:r w:rsidR="007C2BCF">
        <w:rPr>
          <w:rFonts w:asciiTheme="majorBidi" w:eastAsia="Times New Roman" w:hAnsiTheme="majorBidi" w:cstheme="majorBidi" w:hint="cs"/>
          <w:b/>
          <w:bCs/>
          <w:sz w:val="32"/>
          <w:szCs w:val="32"/>
          <w:rtl/>
        </w:rPr>
        <w:t>ال</w:t>
      </w:r>
      <w:r w:rsidRPr="003C0955">
        <w:rPr>
          <w:rFonts w:asciiTheme="majorBidi" w:eastAsia="Times New Roman" w:hAnsiTheme="majorBidi" w:cstheme="majorBidi"/>
          <w:b/>
          <w:bCs/>
          <w:sz w:val="32"/>
          <w:szCs w:val="32"/>
          <w:rtl/>
        </w:rPr>
        <w:t>اولى والثانية والانموذج الدولي لمتغيرات المسا</w:t>
      </w:r>
      <w:r w:rsidRPr="003C0955">
        <w:rPr>
          <w:rFonts w:asciiTheme="majorBidi" w:eastAsia="Times New Roman" w:hAnsiTheme="majorBidi" w:cstheme="majorBidi" w:hint="cs"/>
          <w:b/>
          <w:bCs/>
          <w:sz w:val="32"/>
          <w:szCs w:val="32"/>
          <w:rtl/>
        </w:rPr>
        <w:t>ر</w:t>
      </w:r>
      <w:r w:rsidRPr="003C0955">
        <w:rPr>
          <w:rFonts w:asciiTheme="majorBidi" w:eastAsia="Times New Roman" w:hAnsiTheme="majorBidi" w:cstheme="majorBidi"/>
          <w:b/>
          <w:bCs/>
          <w:sz w:val="32"/>
          <w:szCs w:val="32"/>
          <w:rtl/>
        </w:rPr>
        <w:t xml:space="preserve">الحركي لعمود </w:t>
      </w:r>
      <w:r w:rsidR="003C0955" w:rsidRPr="003C0955">
        <w:rPr>
          <w:rFonts w:asciiTheme="majorBidi" w:eastAsia="Times New Roman" w:hAnsiTheme="majorBidi" w:cstheme="majorBidi"/>
          <w:b/>
          <w:bCs/>
          <w:sz w:val="32"/>
          <w:szCs w:val="32"/>
          <w:rtl/>
        </w:rPr>
        <w:t>الثقل (الارتفاعات والانحرافات)</w:t>
      </w:r>
      <w:r w:rsidRPr="003C0955">
        <w:rPr>
          <w:rFonts w:asciiTheme="majorBidi" w:eastAsia="Times New Roman" w:hAnsiTheme="majorBidi" w:cstheme="majorBidi"/>
          <w:b/>
          <w:bCs/>
          <w:sz w:val="32"/>
          <w:szCs w:val="32"/>
          <w:rtl/>
        </w:rPr>
        <w:t>:-</w:t>
      </w:r>
    </w:p>
    <w:p w:rsidR="00685D20" w:rsidRPr="007C2BCF" w:rsidRDefault="007C2BCF" w:rsidP="007C2BCF">
      <w:pPr>
        <w:spacing w:after="0" w:line="240" w:lineRule="auto"/>
        <w:jc w:val="lowKashida"/>
        <w:rPr>
          <w:rFonts w:asciiTheme="majorBidi" w:eastAsia="Times New Roman" w:hAnsiTheme="majorBidi" w:cstheme="majorBidi"/>
          <w:b/>
          <w:bCs/>
          <w:sz w:val="32"/>
          <w:szCs w:val="32"/>
          <w:rtl/>
        </w:rPr>
      </w:pPr>
      <w:r w:rsidRPr="003C0955">
        <w:rPr>
          <w:rFonts w:asciiTheme="majorBidi" w:eastAsia="Times New Roman" w:hAnsiTheme="majorBidi" w:cstheme="majorBidi"/>
          <w:b/>
          <w:bCs/>
          <w:sz w:val="32"/>
          <w:szCs w:val="32"/>
          <w:rtl/>
        </w:rPr>
        <w:t>4-</w:t>
      </w:r>
      <w:r w:rsidRPr="003C0955">
        <w:rPr>
          <w:rFonts w:asciiTheme="majorBidi" w:eastAsia="Times New Roman" w:hAnsiTheme="majorBidi" w:cstheme="majorBidi" w:hint="cs"/>
          <w:b/>
          <w:bCs/>
          <w:sz w:val="32"/>
          <w:szCs w:val="32"/>
          <w:rtl/>
        </w:rPr>
        <w:t>2</w:t>
      </w:r>
      <w:r w:rsidRPr="003C0955">
        <w:rPr>
          <w:rFonts w:asciiTheme="majorBidi" w:eastAsia="Times New Roman" w:hAnsiTheme="majorBidi" w:cstheme="majorBidi"/>
          <w:b/>
          <w:bCs/>
          <w:sz w:val="32"/>
          <w:szCs w:val="32"/>
          <w:rtl/>
        </w:rPr>
        <w:t>-1</w:t>
      </w:r>
      <w:r w:rsidRPr="003C0955">
        <w:rPr>
          <w:rFonts w:asciiTheme="majorBidi" w:eastAsia="Times New Roman" w:hAnsiTheme="majorBidi" w:cstheme="majorBidi" w:hint="cs"/>
          <w:b/>
          <w:bCs/>
          <w:sz w:val="32"/>
          <w:szCs w:val="32"/>
          <w:rtl/>
        </w:rPr>
        <w:t>-1</w:t>
      </w:r>
      <w:r w:rsidRPr="003C0955">
        <w:rPr>
          <w:rFonts w:asciiTheme="majorBidi" w:eastAsia="Times New Roman" w:hAnsiTheme="majorBidi" w:cstheme="majorBidi"/>
          <w:b/>
          <w:bCs/>
          <w:sz w:val="32"/>
          <w:szCs w:val="32"/>
          <w:rtl/>
        </w:rPr>
        <w:t xml:space="preserve"> عرض  </w:t>
      </w:r>
      <w:r w:rsidRPr="006741B8">
        <w:rPr>
          <w:rFonts w:asciiTheme="majorBidi" w:eastAsia="Times New Roman" w:hAnsiTheme="majorBidi" w:cs="Times New Roman" w:hint="cs"/>
          <w:b/>
          <w:bCs/>
          <w:sz w:val="32"/>
          <w:szCs w:val="32"/>
          <w:rtl/>
        </w:rPr>
        <w:t>نتائج</w:t>
      </w:r>
      <w:r w:rsidRPr="006741B8">
        <w:rPr>
          <w:rFonts w:asciiTheme="majorBidi" w:eastAsia="Times New Roman" w:hAnsiTheme="majorBidi" w:cs="Times New Roman"/>
          <w:b/>
          <w:bCs/>
          <w:sz w:val="32"/>
          <w:szCs w:val="32"/>
          <w:rtl/>
        </w:rPr>
        <w:t xml:space="preserve"> </w:t>
      </w:r>
      <w:r w:rsidRPr="003C0955">
        <w:rPr>
          <w:rFonts w:asciiTheme="majorBidi" w:eastAsia="Times New Roman" w:hAnsiTheme="majorBidi" w:cstheme="majorBidi"/>
          <w:b/>
          <w:bCs/>
          <w:sz w:val="32"/>
          <w:szCs w:val="32"/>
          <w:rtl/>
        </w:rPr>
        <w:t>الاختبار القبلي للمجموعة التجريبية الاولى والانموذج الدولي لمتغيرات المسار الحركي لعمود الثقل ( الارتفاعات والانحرافات ) .</w:t>
      </w: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 (</w:t>
      </w:r>
      <w:r w:rsidR="003C0955">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2</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القبلي للمجموعة التجريبية الاولى والانموذج الدولي لمتغيرات المسار الحركي لعمود الثقل ( الارتفاعات والانحرافات).</w:t>
      </w:r>
    </w:p>
    <w:tbl>
      <w:tblPr>
        <w:tblStyle w:val="3"/>
        <w:tblpPr w:leftFromText="180" w:rightFromText="180" w:vertAnchor="page" w:horzAnchor="margin" w:tblpY="5597"/>
        <w:bidiVisual/>
        <w:tblW w:w="8647" w:type="dxa"/>
        <w:tblInd w:w="-342" w:type="dxa"/>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1128"/>
        <w:gridCol w:w="1181"/>
        <w:gridCol w:w="1003"/>
        <w:gridCol w:w="799"/>
        <w:gridCol w:w="1134"/>
        <w:gridCol w:w="1212"/>
        <w:gridCol w:w="1093"/>
        <w:gridCol w:w="1097"/>
      </w:tblGrid>
      <w:tr w:rsidR="00D204C8" w:rsidRPr="000D0132" w:rsidTr="00D204C8">
        <w:trPr>
          <w:trHeight w:val="517"/>
        </w:trPr>
        <w:tc>
          <w:tcPr>
            <w:tcW w:w="1128" w:type="dxa"/>
            <w:vMerge w:val="restart"/>
            <w:shd w:val="clear" w:color="auto" w:fill="D9D9D9" w:themeFill="background1" w:themeFillShade="D9"/>
          </w:tcPr>
          <w:p w:rsidR="000069B5" w:rsidRPr="000D0132" w:rsidRDefault="000069B5"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وحدة القياس</w:t>
            </w:r>
          </w:p>
        </w:tc>
        <w:tc>
          <w:tcPr>
            <w:tcW w:w="1181" w:type="dxa"/>
            <w:vMerge w:val="restart"/>
            <w:shd w:val="clear" w:color="auto" w:fill="D9D9D9" w:themeFill="background1" w:themeFillShade="D9"/>
          </w:tcPr>
          <w:p w:rsidR="000069B5" w:rsidRPr="000D0132" w:rsidRDefault="000069B5"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الأرتفاعات</w:t>
            </w:r>
          </w:p>
        </w:tc>
        <w:tc>
          <w:tcPr>
            <w:tcW w:w="1802" w:type="dxa"/>
            <w:gridSpan w:val="2"/>
            <w:shd w:val="clear" w:color="auto" w:fill="D9D9D9" w:themeFill="background1" w:themeFillShade="D9"/>
          </w:tcPr>
          <w:p w:rsidR="000069B5" w:rsidRPr="000D0132" w:rsidRDefault="000069B5"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قبلي مج1</w:t>
            </w:r>
          </w:p>
        </w:tc>
        <w:tc>
          <w:tcPr>
            <w:tcW w:w="1134" w:type="dxa"/>
            <w:shd w:val="clear" w:color="auto" w:fill="D9D9D9" w:themeFill="background1" w:themeFillShade="D9"/>
          </w:tcPr>
          <w:p w:rsidR="000069B5" w:rsidRPr="000D0132" w:rsidRDefault="000069B5"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نموذج</w:t>
            </w:r>
          </w:p>
        </w:tc>
        <w:tc>
          <w:tcPr>
            <w:tcW w:w="1212" w:type="dxa"/>
            <w:vMerge w:val="restart"/>
            <w:shd w:val="clear" w:color="auto" w:fill="D9D9D9" w:themeFill="background1" w:themeFillShade="D9"/>
          </w:tcPr>
          <w:p w:rsidR="000069B5" w:rsidRPr="000D0132" w:rsidRDefault="000069B5"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T test</w:t>
            </w:r>
          </w:p>
        </w:tc>
        <w:tc>
          <w:tcPr>
            <w:tcW w:w="1093" w:type="dxa"/>
            <w:vMerge w:val="restart"/>
            <w:shd w:val="clear" w:color="auto" w:fill="D9D9D9" w:themeFill="background1" w:themeFillShade="D9"/>
            <w:vAlign w:val="center"/>
          </w:tcPr>
          <w:p w:rsidR="000069B5" w:rsidRPr="00685D20" w:rsidRDefault="000069B5" w:rsidP="00D204C8">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مستوى الخطأ</w:t>
            </w:r>
          </w:p>
        </w:tc>
        <w:tc>
          <w:tcPr>
            <w:tcW w:w="1097" w:type="dxa"/>
            <w:vMerge w:val="restart"/>
            <w:shd w:val="clear" w:color="auto" w:fill="D9D9D9" w:themeFill="background1" w:themeFillShade="D9"/>
            <w:vAlign w:val="center"/>
          </w:tcPr>
          <w:p w:rsidR="000069B5" w:rsidRPr="00685D20" w:rsidRDefault="000069B5" w:rsidP="00D204C8">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نوع</w:t>
            </w:r>
            <w:r w:rsidRPr="00685D20">
              <w:rPr>
                <w:rFonts w:asciiTheme="majorBidi" w:eastAsia="Times New Roman" w:hAnsiTheme="majorBidi" w:cstheme="majorBidi"/>
                <w:sz w:val="28"/>
                <w:szCs w:val="28"/>
                <w:rtl/>
                <w:lang w:bidi="ar-SA"/>
              </w:rPr>
              <w:t xml:space="preserve"> دلاله</w:t>
            </w:r>
          </w:p>
        </w:tc>
      </w:tr>
      <w:tr w:rsidR="00381061" w:rsidRPr="000D0132" w:rsidTr="00D204C8">
        <w:trPr>
          <w:trHeight w:val="517"/>
        </w:trPr>
        <w:tc>
          <w:tcPr>
            <w:tcW w:w="1128" w:type="dxa"/>
            <w:vMerge/>
            <w:tcBorders>
              <w:bottom w:val="thinThickSmallGap" w:sz="24" w:space="0" w:color="auto"/>
            </w:tcBorders>
          </w:tcPr>
          <w:p w:rsidR="00381061" w:rsidRPr="000D0132" w:rsidRDefault="00381061" w:rsidP="00D204C8">
            <w:pPr>
              <w:rPr>
                <w:rFonts w:ascii="Times New Roman" w:eastAsia="Times New Roman" w:hAnsi="Times New Roman" w:cs="Times New Roman"/>
                <w:sz w:val="28"/>
                <w:szCs w:val="28"/>
                <w:rtl/>
                <w:lang w:bidi="ar-SA"/>
              </w:rPr>
            </w:pPr>
          </w:p>
        </w:tc>
        <w:tc>
          <w:tcPr>
            <w:tcW w:w="1181" w:type="dxa"/>
            <w:vMerge/>
            <w:tcBorders>
              <w:bottom w:val="thinThickSmallGap" w:sz="24" w:space="0" w:color="auto"/>
            </w:tcBorders>
          </w:tcPr>
          <w:p w:rsidR="00381061" w:rsidRPr="000D0132" w:rsidRDefault="00381061" w:rsidP="00D204C8">
            <w:pPr>
              <w:rPr>
                <w:rFonts w:ascii="Times New Roman" w:eastAsia="Times New Roman" w:hAnsi="Times New Roman" w:cs="Times New Roman"/>
                <w:sz w:val="28"/>
                <w:szCs w:val="28"/>
                <w:rtl/>
                <w:lang w:bidi="ar-SA"/>
              </w:rPr>
            </w:pPr>
          </w:p>
        </w:tc>
        <w:tc>
          <w:tcPr>
            <w:tcW w:w="1003" w:type="dxa"/>
            <w:tcBorders>
              <w:bottom w:val="thinThickSmallGap" w:sz="24" w:space="0" w:color="auto"/>
            </w:tcBorders>
            <w:shd w:val="clear" w:color="auto" w:fill="D9D9D9" w:themeFill="background1" w:themeFillShade="D9"/>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سَ</w:t>
            </w:r>
          </w:p>
        </w:tc>
        <w:tc>
          <w:tcPr>
            <w:tcW w:w="799" w:type="dxa"/>
            <w:tcBorders>
              <w:bottom w:val="thinThickSmallGap" w:sz="24" w:space="0" w:color="auto"/>
            </w:tcBorders>
            <w:shd w:val="clear" w:color="auto" w:fill="D9D9D9" w:themeFill="background1" w:themeFillShade="D9"/>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134" w:type="dxa"/>
            <w:tcBorders>
              <w:bottom w:val="thinThickSmallGap" w:sz="24" w:space="0" w:color="auto"/>
            </w:tcBorders>
            <w:shd w:val="clear" w:color="auto" w:fill="D9D9D9" w:themeFill="background1" w:themeFillShade="D9"/>
          </w:tcPr>
          <w:p w:rsidR="00381061" w:rsidRPr="000D0132" w:rsidRDefault="00381061" w:rsidP="00D204C8">
            <w:pPr>
              <w:rPr>
                <w:rFonts w:ascii="Times New Roman" w:eastAsia="Times New Roman" w:hAnsi="Times New Roman" w:cs="Times New Roman"/>
                <w:sz w:val="28"/>
                <w:szCs w:val="28"/>
                <w:rtl/>
              </w:rPr>
            </w:pPr>
            <w:r>
              <w:rPr>
                <w:rFonts w:ascii="Times New Roman" w:eastAsia="Times New Roman" w:hAnsi="Times New Roman" w:cs="Times New Roman"/>
                <w:sz w:val="28"/>
                <w:szCs w:val="28"/>
                <w:rtl/>
              </w:rPr>
              <w:t>س</w:t>
            </w:r>
          </w:p>
        </w:tc>
        <w:tc>
          <w:tcPr>
            <w:tcW w:w="1212" w:type="dxa"/>
            <w:vMerge/>
            <w:tcBorders>
              <w:bottom w:val="thinThickSmallGap" w:sz="24" w:space="0" w:color="auto"/>
            </w:tcBorders>
          </w:tcPr>
          <w:p w:rsidR="00381061" w:rsidRPr="000D0132" w:rsidRDefault="00381061" w:rsidP="00D204C8">
            <w:pPr>
              <w:rPr>
                <w:rFonts w:ascii="Times New Roman" w:eastAsia="Times New Roman" w:hAnsi="Times New Roman" w:cs="Times New Roman"/>
                <w:sz w:val="28"/>
                <w:szCs w:val="28"/>
                <w:rtl/>
                <w:lang w:bidi="ar-SA"/>
              </w:rPr>
            </w:pPr>
          </w:p>
        </w:tc>
        <w:tc>
          <w:tcPr>
            <w:tcW w:w="1093" w:type="dxa"/>
            <w:vMerge/>
            <w:tcBorders>
              <w:bottom w:val="thinThickSmallGap" w:sz="24" w:space="0" w:color="auto"/>
            </w:tcBorders>
          </w:tcPr>
          <w:p w:rsidR="00381061" w:rsidRPr="000D0132" w:rsidRDefault="00381061" w:rsidP="00D204C8">
            <w:pPr>
              <w:rPr>
                <w:rFonts w:ascii="Times New Roman" w:eastAsia="Times New Roman" w:hAnsi="Times New Roman" w:cs="Times New Roman"/>
                <w:sz w:val="28"/>
                <w:szCs w:val="28"/>
                <w:rtl/>
                <w:lang w:bidi="ar-SA"/>
              </w:rPr>
            </w:pPr>
          </w:p>
        </w:tc>
        <w:tc>
          <w:tcPr>
            <w:tcW w:w="1097" w:type="dxa"/>
            <w:vMerge/>
            <w:tcBorders>
              <w:bottom w:val="thinThickSmallGap" w:sz="24" w:space="0" w:color="auto"/>
            </w:tcBorders>
          </w:tcPr>
          <w:p w:rsidR="00381061" w:rsidRPr="000D0132" w:rsidRDefault="00381061" w:rsidP="00D204C8">
            <w:pPr>
              <w:rPr>
                <w:rFonts w:ascii="Times New Roman" w:eastAsia="Times New Roman" w:hAnsi="Times New Roman" w:cs="Times New Roman"/>
                <w:sz w:val="28"/>
                <w:szCs w:val="28"/>
                <w:rtl/>
                <w:lang w:bidi="ar-SA"/>
              </w:rPr>
            </w:pPr>
          </w:p>
        </w:tc>
      </w:tr>
      <w:tr w:rsidR="00381061" w:rsidRPr="000D0132" w:rsidTr="00D204C8">
        <w:trPr>
          <w:trHeight w:val="445"/>
        </w:trPr>
        <w:tc>
          <w:tcPr>
            <w:tcW w:w="1128" w:type="dxa"/>
            <w:vMerge w:val="restart"/>
            <w:tcBorders>
              <w:top w:val="single" w:sz="4" w:space="0" w:color="auto"/>
            </w:tcBorders>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 xml:space="preserve"> </w:t>
            </w:r>
          </w:p>
          <w:p w:rsidR="00381061" w:rsidRPr="000D0132" w:rsidRDefault="00381061" w:rsidP="00D204C8">
            <w:pPr>
              <w:rPr>
                <w:rFonts w:ascii="Times New Roman" w:eastAsia="Times New Roman" w:hAnsi="Times New Roman" w:cs="Times New Roman"/>
                <w:sz w:val="28"/>
                <w:szCs w:val="28"/>
                <w:rtl/>
                <w:lang w:bidi="ar-SA"/>
              </w:rPr>
            </w:pPr>
          </w:p>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نسبي</w:t>
            </w:r>
          </w:p>
          <w:p w:rsidR="00381061" w:rsidRPr="000D0132" w:rsidRDefault="00381061" w:rsidP="00D204C8">
            <w:pPr>
              <w:rPr>
                <w:rFonts w:ascii="Times New Roman" w:eastAsia="Times New Roman" w:hAnsi="Times New Roman" w:cs="Times New Roman"/>
                <w:sz w:val="28"/>
                <w:szCs w:val="28"/>
                <w:rtl/>
                <w:lang w:bidi="ar-SA"/>
              </w:rPr>
            </w:pPr>
          </w:p>
        </w:tc>
        <w:tc>
          <w:tcPr>
            <w:tcW w:w="1181"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H1</w:t>
            </w:r>
          </w:p>
        </w:tc>
        <w:tc>
          <w:tcPr>
            <w:tcW w:w="1003"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40.48</w:t>
            </w:r>
          </w:p>
        </w:tc>
        <w:tc>
          <w:tcPr>
            <w:tcW w:w="799" w:type="dxa"/>
            <w:tcBorders>
              <w:top w:val="thinThickSmallGap" w:sz="24" w:space="0" w:color="auto"/>
            </w:tcBorders>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1.77</w:t>
            </w:r>
          </w:p>
        </w:tc>
        <w:tc>
          <w:tcPr>
            <w:tcW w:w="1134"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46.57</w:t>
            </w:r>
          </w:p>
        </w:tc>
        <w:tc>
          <w:tcPr>
            <w:tcW w:w="1212"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6.85</w:t>
            </w:r>
          </w:p>
        </w:tc>
        <w:tc>
          <w:tcPr>
            <w:tcW w:w="1093"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0.006</w:t>
            </w:r>
          </w:p>
        </w:tc>
        <w:tc>
          <w:tcPr>
            <w:tcW w:w="1097" w:type="dxa"/>
            <w:tcBorders>
              <w:top w:val="thinThickSmallGap" w:sz="24" w:space="0" w:color="auto"/>
            </w:tcBorders>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H2</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55.07</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1.67</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63.3</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9.8</w:t>
            </w:r>
          </w:p>
        </w:tc>
        <w:tc>
          <w:tcPr>
            <w:tcW w:w="109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0.002</w:t>
            </w:r>
          </w:p>
        </w:tc>
        <w:tc>
          <w:tcPr>
            <w:tcW w:w="1097"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H3</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hint="cs"/>
                <w:sz w:val="28"/>
                <w:szCs w:val="28"/>
                <w:rtl/>
              </w:rPr>
              <w:t>75.96</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3.38</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68.3</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7.49</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0.005</w:t>
            </w:r>
          </w:p>
        </w:tc>
        <w:tc>
          <w:tcPr>
            <w:tcW w:w="1097"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H4</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85.81</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1.25</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73.84</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19.11</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w:t>
            </w:r>
            <w:r w:rsidRPr="000D0132">
              <w:rPr>
                <w:rFonts w:ascii="Times New Roman" w:eastAsia="Times New Roman" w:hAnsi="Times New Roman" w:cs="Times New Roman" w:hint="cs"/>
                <w:sz w:val="28"/>
                <w:szCs w:val="28"/>
                <w:rtl/>
                <w:lang w:bidi="ar-SA"/>
              </w:rPr>
              <w:t>.</w:t>
            </w:r>
            <w:r w:rsidRPr="000D0132">
              <w:rPr>
                <w:rFonts w:ascii="Times New Roman" w:eastAsia="Times New Roman" w:hAnsi="Times New Roman" w:cs="Times New Roman"/>
                <w:sz w:val="28"/>
                <w:szCs w:val="28"/>
                <w:rtl/>
                <w:lang w:bidi="ar-SA"/>
              </w:rPr>
              <w:t>00</w:t>
            </w:r>
            <w:r w:rsidRPr="000D0132">
              <w:rPr>
                <w:rFonts w:ascii="Times New Roman" w:eastAsia="Times New Roman" w:hAnsi="Times New Roman" w:cs="Times New Roman" w:hint="cs"/>
                <w:sz w:val="28"/>
                <w:szCs w:val="28"/>
                <w:rtl/>
                <w:lang w:bidi="ar-SA"/>
              </w:rPr>
              <w:t>1</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H5</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88.19</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1.51</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75.39</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17.01</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w:t>
            </w:r>
            <w:r w:rsidRPr="000D0132">
              <w:rPr>
                <w:rFonts w:ascii="Times New Roman" w:eastAsia="Times New Roman" w:hAnsi="Times New Roman" w:cs="Times New Roman" w:hint="cs"/>
                <w:sz w:val="28"/>
                <w:szCs w:val="28"/>
                <w:rtl/>
                <w:lang w:bidi="ar-SA"/>
              </w:rPr>
              <w:t>.</w:t>
            </w:r>
            <w:r w:rsidRPr="000D0132">
              <w:rPr>
                <w:rFonts w:ascii="Times New Roman" w:eastAsia="Times New Roman" w:hAnsi="Times New Roman" w:cs="Times New Roman"/>
                <w:sz w:val="28"/>
                <w:szCs w:val="28"/>
                <w:rtl/>
                <w:lang w:bidi="ar-SA"/>
              </w:rPr>
              <w:t>00</w:t>
            </w:r>
            <w:r w:rsidRPr="000D0132">
              <w:rPr>
                <w:rFonts w:ascii="Times New Roman" w:eastAsia="Times New Roman" w:hAnsi="Times New Roman" w:cs="Times New Roman" w:hint="cs"/>
                <w:sz w:val="28"/>
                <w:szCs w:val="28"/>
                <w:rtl/>
                <w:lang w:bidi="ar-SA"/>
              </w:rPr>
              <w:t>1</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H6</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82.76</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2.59</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69.48</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10.23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0.002</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H7</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74.17</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2.64</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65.82</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6.307</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0.008</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H8</w:t>
            </w:r>
          </w:p>
        </w:tc>
        <w:tc>
          <w:tcPr>
            <w:tcW w:w="1003"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14.02</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1.26</w:t>
            </w:r>
          </w:p>
        </w:tc>
        <w:tc>
          <w:tcPr>
            <w:tcW w:w="1134"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9.57</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7.013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0.006</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D204C8" w:rsidRPr="000D0132" w:rsidTr="00D204C8">
        <w:trPr>
          <w:trHeight w:val="428"/>
        </w:trPr>
        <w:tc>
          <w:tcPr>
            <w:tcW w:w="1128" w:type="dxa"/>
            <w:vMerge w:val="restart"/>
          </w:tcPr>
          <w:p w:rsidR="00D204C8" w:rsidRPr="000D0132" w:rsidRDefault="00D204C8" w:rsidP="00D204C8">
            <w:pPr>
              <w:rPr>
                <w:rFonts w:ascii="Times New Roman" w:eastAsia="Times New Roman" w:hAnsi="Times New Roman" w:cs="Times New Roman"/>
                <w:sz w:val="28"/>
                <w:szCs w:val="28"/>
                <w:rtl/>
                <w:lang w:bidi="ar-SA"/>
              </w:rPr>
            </w:pPr>
          </w:p>
          <w:p w:rsidR="00D204C8" w:rsidRPr="000D0132" w:rsidRDefault="00D204C8" w:rsidP="00D204C8">
            <w:pPr>
              <w:rPr>
                <w:rFonts w:ascii="Times New Roman" w:eastAsia="Times New Roman" w:hAnsi="Times New Roman" w:cs="Times New Roman"/>
                <w:sz w:val="28"/>
                <w:szCs w:val="28"/>
                <w:rtl/>
                <w:lang w:bidi="ar-SA"/>
              </w:rPr>
            </w:pPr>
          </w:p>
          <w:p w:rsidR="00D204C8" w:rsidRPr="000D0132" w:rsidRDefault="00D204C8"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hint="cs"/>
                <w:sz w:val="28"/>
                <w:szCs w:val="28"/>
                <w:rtl/>
                <w:lang w:bidi="ar-SA"/>
              </w:rPr>
              <w:t>سم</w:t>
            </w:r>
          </w:p>
        </w:tc>
        <w:tc>
          <w:tcPr>
            <w:tcW w:w="1181" w:type="dxa"/>
          </w:tcPr>
          <w:p w:rsidR="00D204C8" w:rsidRPr="000D0132" w:rsidRDefault="00D204C8"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rtl/>
              </w:rPr>
              <w:t>الانحرافات</w:t>
            </w:r>
          </w:p>
        </w:tc>
        <w:tc>
          <w:tcPr>
            <w:tcW w:w="1003" w:type="dxa"/>
          </w:tcPr>
          <w:p w:rsidR="00D204C8" w:rsidRPr="000D0132" w:rsidRDefault="00D204C8" w:rsidP="00D204C8">
            <w:pPr>
              <w:rPr>
                <w:rFonts w:ascii="Times New Roman" w:eastAsia="Times New Roman" w:hAnsi="Times New Roman" w:cs="Times New Roman"/>
                <w:sz w:val="28"/>
                <w:szCs w:val="28"/>
                <w:rtl/>
              </w:rPr>
            </w:pPr>
          </w:p>
        </w:tc>
        <w:tc>
          <w:tcPr>
            <w:tcW w:w="5335" w:type="dxa"/>
            <w:gridSpan w:val="5"/>
          </w:tcPr>
          <w:p w:rsidR="00D204C8" w:rsidRPr="000D0132" w:rsidRDefault="00D204C8" w:rsidP="00D204C8">
            <w:pPr>
              <w:rPr>
                <w:rFonts w:ascii="Times New Roman" w:eastAsia="Times New Roman" w:hAnsi="Times New Roman" w:cs="Times New Roman"/>
                <w:sz w:val="28"/>
                <w:szCs w:val="28"/>
                <w:rtl/>
              </w:rPr>
            </w:pPr>
          </w:p>
        </w:tc>
      </w:tr>
      <w:tr w:rsidR="00381061" w:rsidRPr="000D0132" w:rsidTr="00D204C8">
        <w:trPr>
          <w:trHeight w:val="40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D1</w:t>
            </w:r>
          </w:p>
        </w:tc>
        <w:tc>
          <w:tcPr>
            <w:tcW w:w="1003"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4.48</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1.31</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7.83</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5.13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0.014</w:t>
            </w:r>
          </w:p>
        </w:tc>
        <w:tc>
          <w:tcPr>
            <w:tcW w:w="1097"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D2</w:t>
            </w:r>
          </w:p>
        </w:tc>
        <w:tc>
          <w:tcPr>
            <w:tcW w:w="1003"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7.25</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1.91</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2.41</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7.13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0.006</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D3</w:t>
            </w:r>
          </w:p>
        </w:tc>
        <w:tc>
          <w:tcPr>
            <w:tcW w:w="1003"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6.51</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1.18</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1.81</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6.23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0.008</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D4</w:t>
            </w:r>
          </w:p>
        </w:tc>
        <w:tc>
          <w:tcPr>
            <w:tcW w:w="1003"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7.54</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1.47</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3.61</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5</w:t>
            </w:r>
            <w:r>
              <w:rPr>
                <w:rFonts w:ascii="Times New Roman" w:eastAsia="Times New Roman" w:hAnsi="Times New Roman" w:cs="Times New Roman" w:hint="cs"/>
                <w:sz w:val="28"/>
                <w:szCs w:val="28"/>
                <w:rtl/>
              </w:rPr>
              <w:t>.</w:t>
            </w:r>
            <w:r w:rsidRPr="000D0132">
              <w:rPr>
                <w:rFonts w:ascii="Times New Roman" w:eastAsia="Times New Roman" w:hAnsi="Times New Roman" w:cs="Times New Roman"/>
                <w:sz w:val="28"/>
                <w:szCs w:val="28"/>
                <w:rtl/>
              </w:rPr>
              <w:t>32</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0.013</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D5</w:t>
            </w:r>
          </w:p>
        </w:tc>
        <w:tc>
          <w:tcPr>
            <w:tcW w:w="1003"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799"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0.89</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4.86</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3.58</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0.037</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r w:rsidR="00381061" w:rsidRPr="000D0132" w:rsidTr="00D204C8">
        <w:trPr>
          <w:trHeight w:val="517"/>
        </w:trPr>
        <w:tc>
          <w:tcPr>
            <w:tcW w:w="1128" w:type="dxa"/>
            <w:vMerge/>
          </w:tcPr>
          <w:p w:rsidR="00381061" w:rsidRPr="000D0132" w:rsidRDefault="00381061" w:rsidP="00D204C8">
            <w:pPr>
              <w:rPr>
                <w:rFonts w:ascii="Times New Roman" w:eastAsia="Times New Roman" w:hAnsi="Times New Roman" w:cs="Times New Roman"/>
                <w:sz w:val="28"/>
                <w:szCs w:val="28"/>
                <w:rtl/>
                <w:lang w:bidi="ar-SA"/>
              </w:rPr>
            </w:pPr>
          </w:p>
        </w:tc>
        <w:tc>
          <w:tcPr>
            <w:tcW w:w="1181" w:type="dxa"/>
          </w:tcPr>
          <w:p w:rsidR="00381061" w:rsidRPr="000D0132" w:rsidRDefault="00381061" w:rsidP="00D204C8">
            <w:pPr>
              <w:rPr>
                <w:rFonts w:ascii="Times New Roman" w:eastAsia="Times New Roman" w:hAnsi="Times New Roman" w:cs="Times New Roman"/>
                <w:sz w:val="28"/>
                <w:szCs w:val="28"/>
                <w:lang w:bidi="ar-SA"/>
              </w:rPr>
            </w:pPr>
            <w:r w:rsidRPr="000D0132">
              <w:rPr>
                <w:rFonts w:ascii="Times New Roman" w:eastAsia="Times New Roman" w:hAnsi="Times New Roman" w:cs="Times New Roman"/>
                <w:sz w:val="28"/>
                <w:szCs w:val="28"/>
                <w:lang w:bidi="ar-SA"/>
              </w:rPr>
              <w:t>D6</w:t>
            </w:r>
          </w:p>
        </w:tc>
        <w:tc>
          <w:tcPr>
            <w:tcW w:w="1003" w:type="dxa"/>
          </w:tcPr>
          <w:p w:rsidR="00381061" w:rsidRPr="00685D20" w:rsidRDefault="00381061" w:rsidP="00D204C8">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14.79</w:t>
            </w:r>
          </w:p>
        </w:tc>
        <w:tc>
          <w:tcPr>
            <w:tcW w:w="799" w:type="dxa"/>
          </w:tcPr>
          <w:p w:rsidR="00381061" w:rsidRPr="00685D20" w:rsidRDefault="00381061" w:rsidP="006642F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2.06</w:t>
            </w:r>
          </w:p>
        </w:tc>
        <w:tc>
          <w:tcPr>
            <w:tcW w:w="1134" w:type="dxa"/>
          </w:tcPr>
          <w:p w:rsidR="00381061" w:rsidRPr="00685D20" w:rsidRDefault="00381061" w:rsidP="00D204C8">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6.02</w:t>
            </w:r>
          </w:p>
        </w:tc>
        <w:tc>
          <w:tcPr>
            <w:tcW w:w="1212" w:type="dxa"/>
          </w:tcPr>
          <w:p w:rsidR="00381061" w:rsidRPr="000D0132" w:rsidRDefault="00381061" w:rsidP="00D204C8">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7.73</w:t>
            </w:r>
          </w:p>
        </w:tc>
        <w:tc>
          <w:tcPr>
            <w:tcW w:w="1093"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lang w:bidi="ar-SA"/>
              </w:rPr>
              <w:t>0.004</w:t>
            </w:r>
          </w:p>
        </w:tc>
        <w:tc>
          <w:tcPr>
            <w:tcW w:w="1097" w:type="dxa"/>
          </w:tcPr>
          <w:p w:rsidR="00381061" w:rsidRPr="000D0132" w:rsidRDefault="00381061" w:rsidP="00D204C8">
            <w:pPr>
              <w:rPr>
                <w:rFonts w:ascii="Times New Roman" w:eastAsia="Times New Roman" w:hAnsi="Times New Roman" w:cs="Times New Roman"/>
                <w:sz w:val="28"/>
                <w:szCs w:val="28"/>
                <w:rtl/>
                <w:lang w:bidi="ar-SA"/>
              </w:rPr>
            </w:pPr>
            <w:r w:rsidRPr="000D0132">
              <w:rPr>
                <w:rFonts w:ascii="Times New Roman" w:eastAsia="Times New Roman" w:hAnsi="Times New Roman" w:cs="Times New Roman"/>
                <w:sz w:val="28"/>
                <w:szCs w:val="28"/>
                <w:rtl/>
              </w:rPr>
              <w:t>معنوي</w:t>
            </w:r>
          </w:p>
        </w:tc>
      </w:tr>
    </w:tbl>
    <w:p w:rsidR="00685D20" w:rsidRPr="00685D20" w:rsidRDefault="00685D20" w:rsidP="001D3AB3">
      <w:pPr>
        <w:spacing w:after="0" w:line="240" w:lineRule="auto"/>
        <w:rPr>
          <w:rFonts w:ascii="Times New Roman" w:eastAsia="Times New Roman" w:hAnsi="Times New Roman" w:cs="Times New Roman"/>
          <w:b/>
          <w:bCs/>
          <w:sz w:val="24"/>
          <w:szCs w:val="24"/>
          <w:lang w:bidi="ar-SA"/>
        </w:rPr>
      </w:pPr>
      <w:r w:rsidRPr="00685D20">
        <w:rPr>
          <w:rFonts w:ascii="Times New Roman" w:eastAsia="Times New Roman" w:hAnsi="Times New Roman" w:cs="Times New Roman"/>
          <w:b/>
          <w:bCs/>
          <w:sz w:val="24"/>
          <w:szCs w:val="24"/>
          <w:rtl/>
          <w:lang w:bidi="ar-SA"/>
        </w:rPr>
        <w:t xml:space="preserve">* حجم العينة =  </w:t>
      </w:r>
      <w:r w:rsidR="001D3AB3">
        <w:rPr>
          <w:rFonts w:ascii="Times New Roman" w:eastAsia="Times New Roman" w:hAnsi="Times New Roman" w:cs="Times New Roman" w:hint="cs"/>
          <w:b/>
          <w:bCs/>
          <w:sz w:val="24"/>
          <w:szCs w:val="24"/>
          <w:rtl/>
          <w:lang w:bidi="ar-SA"/>
        </w:rPr>
        <w:t>5</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الخطأ</w:t>
      </w:r>
      <w:r w:rsidRPr="00685D20">
        <w:rPr>
          <w:rFonts w:ascii="Times New Roman" w:eastAsia="Times New Roman" w:hAnsi="Times New Roman" w:cs="Times New Roman"/>
          <w:b/>
          <w:bCs/>
          <w:sz w:val="24"/>
          <w:szCs w:val="24"/>
          <w:rtl/>
          <w:lang w:bidi="ar-SA"/>
        </w:rPr>
        <w:t>=0.05  .</w:t>
      </w:r>
    </w:p>
    <w:p w:rsidR="00685D20" w:rsidRPr="00685D20" w:rsidRDefault="00685D20" w:rsidP="00685D20">
      <w:pPr>
        <w:spacing w:after="0" w:line="240" w:lineRule="auto"/>
        <w:rPr>
          <w:rFonts w:asciiTheme="majorBidi" w:eastAsia="Times New Roman" w:hAnsiTheme="majorBidi" w:cstheme="majorBidi"/>
          <w:sz w:val="32"/>
          <w:szCs w:val="32"/>
          <w:rtl/>
        </w:rPr>
      </w:pPr>
    </w:p>
    <w:p w:rsidR="000D0132" w:rsidRDefault="000D0132" w:rsidP="000D0132">
      <w:pPr>
        <w:spacing w:before="120" w:after="120" w:line="240" w:lineRule="auto"/>
        <w:ind w:left="140"/>
        <w:contextualSpacing/>
        <w:jc w:val="both"/>
        <w:rPr>
          <w:rFonts w:asciiTheme="majorBidi" w:eastAsia="Times New Roman" w:hAnsiTheme="majorBidi" w:cstheme="majorBidi"/>
          <w:sz w:val="32"/>
          <w:szCs w:val="32"/>
          <w:rtl/>
        </w:rPr>
      </w:pPr>
    </w:p>
    <w:p w:rsidR="000D0132" w:rsidRDefault="000D0132" w:rsidP="00190DDB">
      <w:pPr>
        <w:spacing w:after="0" w:line="240" w:lineRule="auto"/>
        <w:jc w:val="both"/>
        <w:rPr>
          <w:rFonts w:asciiTheme="majorBidi" w:eastAsia="Times New Roman" w:hAnsiTheme="majorBidi" w:cstheme="majorBidi"/>
          <w:sz w:val="32"/>
          <w:szCs w:val="32"/>
        </w:rPr>
      </w:pPr>
      <w:r>
        <w:rPr>
          <w:rFonts w:asciiTheme="majorBidi" w:eastAsia="Times New Roman" w:hAnsiTheme="majorBidi" w:cstheme="majorBidi" w:hint="cs"/>
          <w:sz w:val="32"/>
          <w:szCs w:val="32"/>
          <w:rtl/>
        </w:rPr>
        <w:lastRenderedPageBreak/>
        <w:t xml:space="preserve"> الجدول رقم (1</w:t>
      </w:r>
      <w:r w:rsidR="00190DDB">
        <w:rPr>
          <w:rFonts w:asciiTheme="majorBidi" w:eastAsia="Times New Roman" w:hAnsiTheme="majorBidi" w:cstheme="majorBidi" w:hint="cs"/>
          <w:sz w:val="32"/>
          <w:szCs w:val="32"/>
          <w:rtl/>
        </w:rPr>
        <w:t>2</w:t>
      </w:r>
      <w:r>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 xml:space="preserve">يبين يبين نتائج الفروق بين الاختبار القبلي للمجموعة التجريبية الاولى والانموذج الدولي لمتغيرات المسار </w:t>
      </w:r>
      <w:r>
        <w:rPr>
          <w:rFonts w:asciiTheme="majorBidi" w:eastAsia="Times New Roman" w:hAnsiTheme="majorBidi" w:cstheme="majorBidi"/>
          <w:sz w:val="32"/>
          <w:szCs w:val="32"/>
          <w:rtl/>
        </w:rPr>
        <w:t>الحركي لعمود الثقل ( الارتفاعات</w:t>
      </w:r>
      <w:r>
        <w:rPr>
          <w:rFonts w:asciiTheme="majorBidi" w:eastAsia="Times New Roman" w:hAnsiTheme="majorBidi" w:cstheme="majorBidi" w:hint="cs"/>
          <w:sz w:val="32"/>
          <w:szCs w:val="32"/>
          <w:rtl/>
        </w:rPr>
        <w:t xml:space="preserve"> </w:t>
      </w:r>
      <w:r>
        <w:rPr>
          <w:rFonts w:asciiTheme="majorBidi" w:eastAsia="Times New Roman" w:hAnsiTheme="majorBidi" w:cstheme="majorBidi"/>
          <w:sz w:val="32"/>
          <w:szCs w:val="32"/>
          <w:rtl/>
        </w:rPr>
        <w:t>والانحرافات)</w:t>
      </w:r>
      <w:r>
        <w:rPr>
          <w:rFonts w:asciiTheme="majorBidi" w:eastAsia="Times New Roman" w:hAnsiTheme="majorBidi" w:cstheme="majorBidi" w:hint="cs"/>
          <w:sz w:val="32"/>
          <w:szCs w:val="32"/>
          <w:rtl/>
        </w:rPr>
        <w:t xml:space="preserve"> كالاتي :</w:t>
      </w:r>
    </w:p>
    <w:p w:rsidR="00685D20" w:rsidRDefault="00685D20" w:rsidP="005A2D6A">
      <w:pPr>
        <w:numPr>
          <w:ilvl w:val="0"/>
          <w:numId w:val="45"/>
        </w:numPr>
        <w:spacing w:before="120" w:after="120" w:line="240" w:lineRule="auto"/>
        <w:ind w:left="140"/>
        <w:contextualSpacing/>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 xml:space="preserve">ففي متغير الارتفاعات </w:t>
      </w:r>
      <w:r w:rsidR="00F74968">
        <w:rPr>
          <w:rFonts w:asciiTheme="majorBidi" w:eastAsia="Times New Roman" w:hAnsiTheme="majorBidi" w:cstheme="majorBidi"/>
          <w:sz w:val="32"/>
          <w:szCs w:val="32"/>
          <w:rtl/>
        </w:rPr>
        <w:t>لعمود</w:t>
      </w:r>
      <w:r w:rsidRPr="00685D20">
        <w:rPr>
          <w:rFonts w:asciiTheme="majorBidi" w:eastAsia="Times New Roman" w:hAnsiTheme="majorBidi" w:cstheme="majorBidi"/>
          <w:sz w:val="32"/>
          <w:szCs w:val="32"/>
          <w:rtl/>
        </w:rPr>
        <w:t xml:space="preserve"> الثقل برفعة الخطف اظهرت نتائج دلالة الفروق على وجود فروق معنوية بين نتائج الاختبارين القبلي للمجموعة التجريبية الاولى و الانموذج الدولي للارتفاعات و لصالح الانموذج الدولي.</w:t>
      </w:r>
    </w:p>
    <w:p w:rsidR="007D3FE2" w:rsidRPr="00685D20" w:rsidRDefault="007D3FE2" w:rsidP="007D3FE2">
      <w:pPr>
        <w:spacing w:before="120" w:after="120" w:line="240" w:lineRule="auto"/>
        <w:contextualSpacing/>
        <w:jc w:val="both"/>
        <w:rPr>
          <w:rFonts w:asciiTheme="majorBidi" w:eastAsia="Times New Roman" w:hAnsiTheme="majorBidi" w:cstheme="majorBidi"/>
          <w:sz w:val="32"/>
          <w:szCs w:val="32"/>
          <w:rtl/>
        </w:rPr>
      </w:pPr>
    </w:p>
    <w:p w:rsidR="004F1D1C"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ففي الارتفاع الاول (</w:t>
      </w:r>
      <w:r w:rsidRPr="00DB1DD8">
        <w:rPr>
          <w:rFonts w:asciiTheme="majorBidi" w:eastAsia="Times New Roman" w:hAnsiTheme="majorBidi" w:cstheme="majorBidi"/>
          <w:sz w:val="32"/>
          <w:szCs w:val="32"/>
        </w:rPr>
        <w:t>H1</w:t>
      </w:r>
      <w:r w:rsidRPr="00DB1DD8">
        <w:rPr>
          <w:rFonts w:asciiTheme="majorBidi" w:eastAsia="Times New Roman" w:hAnsiTheme="majorBidi" w:cstheme="majorBidi"/>
          <w:sz w:val="32"/>
          <w:szCs w:val="32"/>
          <w:rtl/>
        </w:rPr>
        <w:t xml:space="preserve"> ) بلغت قيمة (ت) المحسوبة (6.85)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 xml:space="preserve">(0.006) مما يدل على وجود فرق معنوي بين الاختبارين القبلي </w:t>
      </w:r>
      <w:r w:rsidR="004F1D1C" w:rsidRPr="00DB1DD8">
        <w:rPr>
          <w:rFonts w:asciiTheme="majorBidi" w:eastAsia="Times New Roman" w:hAnsiTheme="majorBidi" w:cstheme="majorBidi"/>
          <w:sz w:val="32"/>
          <w:szCs w:val="32"/>
          <w:rtl/>
        </w:rPr>
        <w:t>و الانموذج الدولي و لصالح الاختبار الانموذج الدولي لهذا الارتفاع .</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وفي الارتفاع الثاني (</w:t>
      </w:r>
      <w:r w:rsidRPr="00DB1DD8">
        <w:rPr>
          <w:rFonts w:asciiTheme="majorBidi" w:eastAsia="Times New Roman" w:hAnsiTheme="majorBidi" w:cstheme="majorBidi"/>
          <w:sz w:val="32"/>
          <w:szCs w:val="32"/>
        </w:rPr>
        <w:t>H2</w:t>
      </w:r>
      <w:r w:rsidRPr="00DB1DD8">
        <w:rPr>
          <w:rFonts w:asciiTheme="majorBidi" w:eastAsia="Times New Roman" w:hAnsiTheme="majorBidi" w:cstheme="majorBidi"/>
          <w:sz w:val="32"/>
          <w:szCs w:val="32"/>
          <w:rtl/>
        </w:rPr>
        <w:t xml:space="preserve"> ) بلغت قيمة (ت) المحسوبة (9.8)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(0.002 ) مما يدل على وجود فرق معنوي بين الاختبارين القبلي و الانموذج الدولي و لصالح الاختبار الانموذج الدولي لهذا الارتفاع.</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وفي الارتفاع الثالث (</w:t>
      </w:r>
      <w:r w:rsidRPr="00DB1DD8">
        <w:rPr>
          <w:rFonts w:asciiTheme="majorBidi" w:eastAsia="Times New Roman" w:hAnsiTheme="majorBidi" w:cstheme="majorBidi"/>
          <w:sz w:val="32"/>
          <w:szCs w:val="32"/>
        </w:rPr>
        <w:t>H3</w:t>
      </w:r>
      <w:r w:rsidRPr="00DB1DD8">
        <w:rPr>
          <w:rFonts w:asciiTheme="majorBidi" w:eastAsia="Times New Roman" w:hAnsiTheme="majorBidi" w:cstheme="majorBidi"/>
          <w:sz w:val="32"/>
          <w:szCs w:val="32"/>
          <w:rtl/>
        </w:rPr>
        <w:t xml:space="preserve"> ) بلغت قيمة (ت) المحسوبة (7.49)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0.005</w:t>
      </w:r>
      <w:r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 .</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في الارتفاع الرابع (</w:t>
      </w:r>
      <w:r w:rsidRPr="00DB1DD8">
        <w:rPr>
          <w:rFonts w:asciiTheme="majorBidi" w:eastAsia="Times New Roman" w:hAnsiTheme="majorBidi" w:cstheme="majorBidi"/>
          <w:sz w:val="32"/>
          <w:szCs w:val="32"/>
        </w:rPr>
        <w:t>H4</w:t>
      </w:r>
      <w:r w:rsidRPr="00DB1DD8">
        <w:rPr>
          <w:rFonts w:asciiTheme="majorBidi" w:eastAsia="Times New Roman" w:hAnsiTheme="majorBidi" w:cstheme="majorBidi"/>
          <w:sz w:val="32"/>
          <w:szCs w:val="32"/>
          <w:rtl/>
        </w:rPr>
        <w:t xml:space="preserve"> ) بلغت قيمة (ت) المحسوبة (19.11)،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0.001</w:t>
      </w:r>
      <w:r w:rsidRPr="00DB1DD8">
        <w:rPr>
          <w:rFonts w:asciiTheme="majorBidi" w:eastAsia="Times New Roman" w:hAnsiTheme="majorBidi" w:cstheme="majorBidi"/>
          <w:sz w:val="32"/>
          <w:szCs w:val="32"/>
          <w:rtl/>
        </w:rPr>
        <w:t>) مما يدل على وجود فرق معنوي بين الاختبارين القبلي و الانموذج الدولي و لصالح الاختبار الانموذج الدولي لهذا الارتفاع .</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 xml:space="preserve">اما </w:t>
      </w:r>
      <w:r w:rsidR="000D0132" w:rsidRPr="00DB1DD8">
        <w:rPr>
          <w:rFonts w:asciiTheme="majorBidi" w:eastAsia="Times New Roman" w:hAnsiTheme="majorBidi" w:cstheme="majorBidi"/>
          <w:sz w:val="32"/>
          <w:szCs w:val="32"/>
          <w:rtl/>
        </w:rPr>
        <w:t>بالنسبة</w:t>
      </w:r>
      <w:r w:rsidRPr="00DB1DD8">
        <w:rPr>
          <w:rFonts w:asciiTheme="majorBidi" w:eastAsia="Times New Roman" w:hAnsiTheme="majorBidi" w:cstheme="majorBidi"/>
          <w:sz w:val="32"/>
          <w:szCs w:val="32"/>
          <w:rtl/>
        </w:rPr>
        <w:t xml:space="preserve"> للارتفاع الخامس (</w:t>
      </w:r>
      <w:r w:rsidRPr="00DB1DD8">
        <w:rPr>
          <w:rFonts w:asciiTheme="majorBidi" w:eastAsia="Times New Roman" w:hAnsiTheme="majorBidi" w:cstheme="majorBidi"/>
          <w:sz w:val="32"/>
          <w:szCs w:val="32"/>
        </w:rPr>
        <w:t>H5</w:t>
      </w:r>
      <w:r w:rsidRPr="00DB1DD8">
        <w:rPr>
          <w:rFonts w:asciiTheme="majorBidi" w:eastAsia="Times New Roman" w:hAnsiTheme="majorBidi" w:cstheme="majorBidi"/>
          <w:sz w:val="32"/>
          <w:szCs w:val="32"/>
          <w:rtl/>
        </w:rPr>
        <w:t xml:space="preserve"> ) بلغت قيمة (ت) المحسوبة (17.01)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0.001</w:t>
      </w:r>
      <w:r w:rsidRPr="00DB1DD8">
        <w:rPr>
          <w:rFonts w:asciiTheme="majorBidi" w:eastAsia="Times New Roman" w:hAnsiTheme="majorBidi" w:cstheme="majorBidi"/>
          <w:sz w:val="32"/>
          <w:szCs w:val="32"/>
          <w:rtl/>
        </w:rPr>
        <w:t>) مما يدل على وجود فرق معنوي بين الاختبارين القبلي و الانموذج الدولي و لصالح الاختبار الانموذج الدولي لهذا الارتفاع .</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وفي الارتفاع السادس (</w:t>
      </w:r>
      <w:r w:rsidRPr="00DB1DD8">
        <w:rPr>
          <w:rFonts w:asciiTheme="majorBidi" w:eastAsia="Times New Roman" w:hAnsiTheme="majorBidi" w:cstheme="majorBidi"/>
          <w:sz w:val="32"/>
          <w:szCs w:val="32"/>
        </w:rPr>
        <w:t>H6</w:t>
      </w:r>
      <w:r w:rsidRPr="00DB1DD8">
        <w:rPr>
          <w:rFonts w:asciiTheme="majorBidi" w:eastAsia="Times New Roman" w:hAnsiTheme="majorBidi" w:cstheme="majorBidi"/>
          <w:sz w:val="32"/>
          <w:szCs w:val="32"/>
          <w:rtl/>
        </w:rPr>
        <w:t xml:space="preserve"> ) بلغت قيمة (ت) المحسوبة (10.23)عند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0.002</w:t>
      </w:r>
      <w:r w:rsidRPr="00DB1DD8">
        <w:rPr>
          <w:rFonts w:asciiTheme="majorBidi" w:eastAsia="Times New Roman" w:hAnsiTheme="majorBidi" w:cstheme="majorBidi"/>
          <w:sz w:val="32"/>
          <w:szCs w:val="32"/>
          <w:rtl/>
        </w:rPr>
        <w:t>) مما يدل على وجود فرق معنوي بين الاختبارين القبلي و الانموذج الدولي و لصالح الاختبار الانموذج الدولي لهذا الارتفاع.</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وفي الارتفاع السابع (</w:t>
      </w:r>
      <w:r w:rsidRPr="00DB1DD8">
        <w:rPr>
          <w:rFonts w:asciiTheme="majorBidi" w:eastAsia="Times New Roman" w:hAnsiTheme="majorBidi" w:cstheme="majorBidi"/>
          <w:sz w:val="32"/>
          <w:szCs w:val="32"/>
        </w:rPr>
        <w:t>H7</w:t>
      </w:r>
      <w:r w:rsidRPr="00DB1DD8">
        <w:rPr>
          <w:rFonts w:asciiTheme="majorBidi" w:eastAsia="Times New Roman" w:hAnsiTheme="majorBidi" w:cstheme="majorBidi"/>
          <w:sz w:val="32"/>
          <w:szCs w:val="32"/>
          <w:rtl/>
        </w:rPr>
        <w:t xml:space="preserve"> ) بلغت قيمة (ت) </w:t>
      </w:r>
      <w:r w:rsidR="005C0748">
        <w:rPr>
          <w:rFonts w:asciiTheme="majorBidi" w:eastAsia="Times New Roman" w:hAnsiTheme="majorBidi" w:cstheme="majorBidi" w:hint="cs"/>
          <w:sz w:val="32"/>
          <w:szCs w:val="32"/>
          <w:rtl/>
        </w:rPr>
        <w:t>المحسوبة</w:t>
      </w:r>
      <w:r w:rsidR="00B3208D">
        <w:rPr>
          <w:rFonts w:asciiTheme="majorBidi" w:eastAsia="Times New Roman" w:hAnsiTheme="majorBidi" w:cstheme="majorBidi" w:hint="cs"/>
          <w:sz w:val="32"/>
          <w:szCs w:val="32"/>
          <w:rtl/>
        </w:rPr>
        <w:t xml:space="preserve"> </w:t>
      </w:r>
      <w:r w:rsidR="005C0748">
        <w:rPr>
          <w:rFonts w:asciiTheme="majorBidi" w:eastAsia="Times New Roman" w:hAnsiTheme="majorBidi" w:cstheme="majorBidi" w:hint="cs"/>
          <w:sz w:val="32"/>
          <w:szCs w:val="32"/>
          <w:rtl/>
        </w:rPr>
        <w:t>(6.307)</w:t>
      </w:r>
      <w:r w:rsidRPr="00DB1DD8">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0.008</w:t>
      </w:r>
      <w:r w:rsidRPr="00DB1DD8">
        <w:rPr>
          <w:rFonts w:asciiTheme="majorBidi" w:eastAsia="Times New Roman" w:hAnsiTheme="majorBidi" w:cstheme="majorBidi"/>
          <w:sz w:val="32"/>
          <w:szCs w:val="32"/>
          <w:rtl/>
        </w:rPr>
        <w:t>) مما يدل على وجود فرق معنوي بين الاختبارين القبلي و الانموذج الدولي و لصالح الاختبار الانموذج الدولي لهذا الارتفاع.</w:t>
      </w:r>
    </w:p>
    <w:p w:rsidR="00685D20" w:rsidRPr="00DB1DD8" w:rsidRDefault="00685D20" w:rsidP="00B3208D">
      <w:pPr>
        <w:spacing w:before="120" w:after="120" w:line="240" w:lineRule="auto"/>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وأخيراً الارتفاع الثامن (</w:t>
      </w:r>
      <w:r w:rsidRPr="00DB1DD8">
        <w:rPr>
          <w:rFonts w:asciiTheme="majorBidi" w:eastAsia="Times New Roman" w:hAnsiTheme="majorBidi" w:cstheme="majorBidi"/>
          <w:sz w:val="32"/>
          <w:szCs w:val="32"/>
        </w:rPr>
        <w:t>H8</w:t>
      </w:r>
      <w:r w:rsidRPr="00DB1DD8">
        <w:rPr>
          <w:rFonts w:asciiTheme="majorBidi" w:eastAsia="Times New Roman" w:hAnsiTheme="majorBidi" w:cstheme="majorBidi"/>
          <w:sz w:val="32"/>
          <w:szCs w:val="32"/>
          <w:rtl/>
        </w:rPr>
        <w:t xml:space="preserve"> ) بلغت قيمة (ت) المحسوبة (7.013)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0.006</w:t>
      </w:r>
      <w:r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w:t>
      </w:r>
    </w:p>
    <w:p w:rsidR="007D3FE2" w:rsidRDefault="007D3FE2" w:rsidP="007D3FE2">
      <w:pPr>
        <w:spacing w:before="120" w:after="120" w:line="240" w:lineRule="auto"/>
        <w:jc w:val="both"/>
        <w:rPr>
          <w:rFonts w:asciiTheme="majorBidi" w:eastAsia="Times New Roman" w:hAnsiTheme="majorBidi" w:cstheme="majorBidi"/>
          <w:sz w:val="32"/>
          <w:szCs w:val="32"/>
          <w:rtl/>
        </w:rPr>
      </w:pPr>
    </w:p>
    <w:p w:rsidR="00B3208D" w:rsidRPr="00DB1DD8" w:rsidRDefault="00B3208D" w:rsidP="007D3FE2">
      <w:pPr>
        <w:spacing w:before="120" w:after="120" w:line="240" w:lineRule="auto"/>
        <w:jc w:val="both"/>
        <w:rPr>
          <w:rFonts w:asciiTheme="majorBidi" w:eastAsia="Times New Roman" w:hAnsiTheme="majorBidi" w:cstheme="majorBidi"/>
          <w:sz w:val="32"/>
          <w:szCs w:val="32"/>
        </w:rPr>
      </w:pPr>
    </w:p>
    <w:p w:rsidR="00685D20" w:rsidRPr="00DB1DD8" w:rsidRDefault="00685D20" w:rsidP="005A2D6A">
      <w:pPr>
        <w:numPr>
          <w:ilvl w:val="0"/>
          <w:numId w:val="45"/>
        </w:numPr>
        <w:spacing w:before="120" w:after="120" w:line="240" w:lineRule="auto"/>
        <w:ind w:left="140" w:hanging="141"/>
        <w:contextualSpacing/>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lastRenderedPageBreak/>
        <w:t>وفي المتغير الأخرللمسار الحركي لعمود الثقل المتمثل بالانحرافات لعمود الثقل فكانت نتائج الفروق بين الاختبارين القبلي والانموذج الدولي لهذه المجموعة كما يلي:</w:t>
      </w:r>
    </w:p>
    <w:p w:rsidR="00685D20" w:rsidRPr="00DB1DD8" w:rsidRDefault="00685D20" w:rsidP="00B3208D">
      <w:pPr>
        <w:spacing w:before="120" w:after="120" w:line="240" w:lineRule="auto"/>
        <w:ind w:left="140"/>
        <w:contextualSpacing/>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ففي الانحراف الاول (</w:t>
      </w:r>
      <w:r w:rsidRPr="00DB1DD8">
        <w:rPr>
          <w:rFonts w:asciiTheme="majorBidi" w:eastAsia="Times New Roman" w:hAnsiTheme="majorBidi" w:cstheme="majorBidi"/>
          <w:sz w:val="32"/>
          <w:szCs w:val="32"/>
        </w:rPr>
        <w:t>D1</w:t>
      </w:r>
      <w:r w:rsidRPr="00DB1DD8">
        <w:rPr>
          <w:rFonts w:asciiTheme="majorBidi" w:eastAsia="Times New Roman" w:hAnsiTheme="majorBidi" w:cstheme="majorBidi"/>
          <w:sz w:val="32"/>
          <w:szCs w:val="32"/>
          <w:rtl/>
        </w:rPr>
        <w:t xml:space="preserve"> ) بلغت قيمة (ت) المحسوبة (5.13)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w:t>
      </w:r>
      <w:r w:rsidRPr="00DB1DD8">
        <w:rPr>
          <w:rFonts w:asciiTheme="majorBidi" w:eastAsia="Times New Roman" w:hAnsiTheme="majorBidi" w:cstheme="majorBidi"/>
          <w:sz w:val="32"/>
          <w:szCs w:val="32"/>
          <w:rtl/>
          <w:lang w:bidi="ar-SA"/>
        </w:rPr>
        <w:t>0.014</w:t>
      </w:r>
      <w:r w:rsidRPr="00DB1DD8">
        <w:rPr>
          <w:rFonts w:asciiTheme="majorBidi" w:eastAsia="Times New Roman" w:hAnsiTheme="majorBidi" w:cstheme="majorBidi"/>
          <w:sz w:val="32"/>
          <w:szCs w:val="32"/>
          <w:rtl/>
        </w:rPr>
        <w:t>) مما يدل على وجود فرق معنوي بين الاختبارين القبلي  والانموذج الدولي و لصالح والانموذج الدولي لهذا الانحراف.</w:t>
      </w:r>
    </w:p>
    <w:p w:rsidR="00685D20" w:rsidRPr="00DB1DD8" w:rsidRDefault="00685D20" w:rsidP="00B3208D">
      <w:pPr>
        <w:spacing w:before="120" w:after="120" w:line="240" w:lineRule="auto"/>
        <w:jc w:val="both"/>
        <w:rPr>
          <w:rFonts w:asciiTheme="majorBidi" w:eastAsia="Times New Roman" w:hAnsiTheme="majorBidi" w:cstheme="majorBidi"/>
          <w:sz w:val="32"/>
          <w:szCs w:val="32"/>
        </w:rPr>
      </w:pPr>
      <w:r w:rsidRPr="00DB1DD8">
        <w:rPr>
          <w:rFonts w:asciiTheme="majorBidi" w:eastAsia="Times New Roman" w:hAnsiTheme="majorBidi" w:cstheme="majorBidi"/>
          <w:sz w:val="32"/>
          <w:szCs w:val="32"/>
          <w:rtl/>
        </w:rPr>
        <w:t>وبلغت قيمتها في الانحراف الثاني (</w:t>
      </w:r>
      <w:r w:rsidRPr="00DB1DD8">
        <w:rPr>
          <w:rFonts w:asciiTheme="majorBidi" w:eastAsia="Times New Roman" w:hAnsiTheme="majorBidi" w:cstheme="majorBidi"/>
          <w:sz w:val="32"/>
          <w:szCs w:val="32"/>
        </w:rPr>
        <w:t>D2</w:t>
      </w:r>
      <w:r w:rsidRPr="00DB1DD8">
        <w:rPr>
          <w:rFonts w:asciiTheme="majorBidi" w:eastAsia="Times New Roman" w:hAnsiTheme="majorBidi" w:cstheme="majorBidi"/>
          <w:sz w:val="32"/>
          <w:szCs w:val="32"/>
          <w:rtl/>
        </w:rPr>
        <w:t xml:space="preserve"> ) بمقدار(</w:t>
      </w:r>
      <w:r w:rsidR="005C0748">
        <w:rPr>
          <w:rFonts w:asciiTheme="majorBidi" w:eastAsia="Times New Roman" w:hAnsiTheme="majorBidi" w:cstheme="majorBidi" w:hint="cs"/>
          <w:sz w:val="32"/>
          <w:szCs w:val="32"/>
          <w:rtl/>
        </w:rPr>
        <w:t>7.13</w:t>
      </w:r>
      <w:r w:rsidRPr="00DB1DD8">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(0.</w:t>
      </w:r>
      <w:r w:rsidRPr="00DB1DD8">
        <w:rPr>
          <w:rFonts w:asciiTheme="majorBidi" w:eastAsia="Times New Roman" w:hAnsiTheme="majorBidi" w:cstheme="majorBidi" w:hint="cs"/>
          <w:sz w:val="32"/>
          <w:szCs w:val="32"/>
          <w:rtl/>
        </w:rPr>
        <w:t>0</w:t>
      </w:r>
      <w:r w:rsidRPr="00DB1DD8">
        <w:rPr>
          <w:rFonts w:asciiTheme="majorBidi" w:eastAsia="Times New Roman" w:hAnsiTheme="majorBidi" w:cstheme="majorBidi"/>
          <w:sz w:val="32"/>
          <w:szCs w:val="32"/>
          <w:rtl/>
        </w:rPr>
        <w:t>0</w:t>
      </w:r>
      <w:r w:rsidRPr="00DB1DD8">
        <w:rPr>
          <w:rFonts w:asciiTheme="majorBidi" w:eastAsia="Times New Roman" w:hAnsiTheme="majorBidi" w:cstheme="majorBidi" w:hint="cs"/>
          <w:sz w:val="32"/>
          <w:szCs w:val="32"/>
          <w:rtl/>
        </w:rPr>
        <w:t>6</w:t>
      </w:r>
      <w:r w:rsidRPr="00DB1DD8">
        <w:rPr>
          <w:rFonts w:asciiTheme="majorBidi" w:eastAsia="Times New Roman" w:hAnsiTheme="majorBidi" w:cstheme="majorBidi"/>
          <w:sz w:val="32"/>
          <w:szCs w:val="32"/>
          <w:rtl/>
        </w:rPr>
        <w:t xml:space="preserve"> ) مما يدل على وجود فرق معنوي بين الاختبارين القبلي والانموذج الدولي و لصالح الاختبار الانموذج الدولي لهذا الانحراف .</w:t>
      </w:r>
    </w:p>
    <w:p w:rsidR="00685D20" w:rsidRPr="00DB1DD8" w:rsidRDefault="00685D20" w:rsidP="00B3208D">
      <w:pPr>
        <w:spacing w:before="120" w:after="120" w:line="240" w:lineRule="auto"/>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وفي الانحراف الثالث (</w:t>
      </w:r>
      <w:r w:rsidRPr="00DB1DD8">
        <w:rPr>
          <w:rFonts w:asciiTheme="majorBidi" w:eastAsia="Times New Roman" w:hAnsiTheme="majorBidi" w:cstheme="majorBidi"/>
          <w:sz w:val="32"/>
          <w:szCs w:val="32"/>
        </w:rPr>
        <w:t>D3</w:t>
      </w:r>
      <w:r w:rsidRPr="00DB1DD8">
        <w:rPr>
          <w:rFonts w:asciiTheme="majorBidi" w:eastAsia="Times New Roman" w:hAnsiTheme="majorBidi" w:cstheme="majorBidi"/>
          <w:sz w:val="32"/>
          <w:szCs w:val="32"/>
          <w:rtl/>
        </w:rPr>
        <w:t xml:space="preserve"> ) بلغت قيمة (ت) المحسوبة (6.</w:t>
      </w:r>
      <w:r w:rsidR="005C0748">
        <w:rPr>
          <w:rFonts w:asciiTheme="majorBidi" w:eastAsia="Times New Roman" w:hAnsiTheme="majorBidi" w:cstheme="majorBidi" w:hint="cs"/>
          <w:sz w:val="32"/>
          <w:szCs w:val="32"/>
          <w:rtl/>
        </w:rPr>
        <w:t>23</w:t>
      </w:r>
      <w:r w:rsidRPr="00DB1DD8">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(0.</w:t>
      </w:r>
      <w:r w:rsidRPr="00DB1DD8">
        <w:rPr>
          <w:rFonts w:asciiTheme="majorBidi" w:eastAsia="Times New Roman" w:hAnsiTheme="majorBidi" w:cstheme="majorBidi" w:hint="cs"/>
          <w:sz w:val="32"/>
          <w:szCs w:val="32"/>
          <w:rtl/>
        </w:rPr>
        <w:t>0</w:t>
      </w:r>
      <w:r w:rsidRPr="00DB1DD8">
        <w:rPr>
          <w:rFonts w:asciiTheme="majorBidi" w:eastAsia="Times New Roman" w:hAnsiTheme="majorBidi" w:cstheme="majorBidi"/>
          <w:sz w:val="32"/>
          <w:szCs w:val="32"/>
          <w:rtl/>
        </w:rPr>
        <w:t>0</w:t>
      </w:r>
      <w:r w:rsidRPr="00DB1DD8">
        <w:rPr>
          <w:rFonts w:asciiTheme="majorBidi" w:eastAsia="Times New Roman" w:hAnsiTheme="majorBidi" w:cstheme="majorBidi" w:hint="cs"/>
          <w:sz w:val="32"/>
          <w:szCs w:val="32"/>
          <w:rtl/>
        </w:rPr>
        <w:t>8</w:t>
      </w:r>
      <w:r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DB1DD8" w:rsidRDefault="00685D20" w:rsidP="00B3208D">
      <w:pPr>
        <w:spacing w:before="120" w:after="120" w:line="240" w:lineRule="auto"/>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 xml:space="preserve">اما </w:t>
      </w:r>
      <w:r w:rsidR="000D0132" w:rsidRPr="00DB1DD8">
        <w:rPr>
          <w:rFonts w:asciiTheme="majorBidi" w:eastAsia="Times New Roman" w:hAnsiTheme="majorBidi" w:cstheme="majorBidi"/>
          <w:sz w:val="32"/>
          <w:szCs w:val="32"/>
          <w:rtl/>
        </w:rPr>
        <w:t>بالنسبة</w:t>
      </w:r>
      <w:r w:rsidRPr="00DB1DD8">
        <w:rPr>
          <w:rFonts w:asciiTheme="majorBidi" w:eastAsia="Times New Roman" w:hAnsiTheme="majorBidi" w:cstheme="majorBidi"/>
          <w:sz w:val="32"/>
          <w:szCs w:val="32"/>
          <w:rtl/>
        </w:rPr>
        <w:t xml:space="preserve"> الانحراف الرابع (</w:t>
      </w:r>
      <w:r w:rsidRPr="00DB1DD8">
        <w:rPr>
          <w:rFonts w:asciiTheme="majorBidi" w:eastAsia="Times New Roman" w:hAnsiTheme="majorBidi" w:cstheme="majorBidi"/>
          <w:sz w:val="32"/>
          <w:szCs w:val="32"/>
        </w:rPr>
        <w:t>D4</w:t>
      </w:r>
      <w:r w:rsidRPr="00DB1DD8">
        <w:rPr>
          <w:rFonts w:asciiTheme="majorBidi" w:eastAsia="Times New Roman" w:hAnsiTheme="majorBidi" w:cstheme="majorBidi"/>
          <w:sz w:val="32"/>
          <w:szCs w:val="32"/>
          <w:rtl/>
        </w:rPr>
        <w:t xml:space="preserve"> ) بلغت قيمة (ت) المحسوبة (</w:t>
      </w:r>
      <w:r w:rsidR="005C0748">
        <w:rPr>
          <w:rFonts w:asciiTheme="majorBidi" w:eastAsia="Times New Roman" w:hAnsiTheme="majorBidi" w:cstheme="majorBidi" w:hint="cs"/>
          <w:sz w:val="32"/>
          <w:szCs w:val="32"/>
          <w:rtl/>
        </w:rPr>
        <w:t>5.32</w:t>
      </w:r>
      <w:r w:rsidRPr="00DB1DD8">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(0.0</w:t>
      </w:r>
      <w:r w:rsidRPr="00DB1DD8">
        <w:rPr>
          <w:rFonts w:asciiTheme="majorBidi" w:eastAsia="Times New Roman" w:hAnsiTheme="majorBidi" w:cstheme="majorBidi" w:hint="cs"/>
          <w:sz w:val="32"/>
          <w:szCs w:val="32"/>
          <w:rtl/>
        </w:rPr>
        <w:t>13</w:t>
      </w:r>
      <w:r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DB1DD8" w:rsidRDefault="00685D20" w:rsidP="00B3208D">
      <w:pPr>
        <w:spacing w:before="120" w:after="120" w:line="240" w:lineRule="auto"/>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في الانحراف الخامس  (</w:t>
      </w:r>
      <w:r w:rsidRPr="00DB1DD8">
        <w:rPr>
          <w:rFonts w:asciiTheme="majorBidi" w:eastAsia="Times New Roman" w:hAnsiTheme="majorBidi" w:cstheme="majorBidi"/>
          <w:sz w:val="32"/>
          <w:szCs w:val="32"/>
        </w:rPr>
        <w:t>D5</w:t>
      </w:r>
      <w:r w:rsidRPr="00DB1DD8">
        <w:rPr>
          <w:rFonts w:asciiTheme="majorBidi" w:eastAsia="Times New Roman" w:hAnsiTheme="majorBidi" w:cstheme="majorBidi"/>
          <w:sz w:val="32"/>
          <w:szCs w:val="32"/>
          <w:rtl/>
        </w:rPr>
        <w:t xml:space="preserve"> ) بلغت قيمة (ت) المحسوبة (</w:t>
      </w:r>
      <w:r w:rsidR="005C0748">
        <w:rPr>
          <w:rFonts w:asciiTheme="majorBidi" w:eastAsia="Times New Roman" w:hAnsiTheme="majorBidi" w:cstheme="majorBidi" w:hint="cs"/>
          <w:sz w:val="32"/>
          <w:szCs w:val="32"/>
          <w:rtl/>
        </w:rPr>
        <w:t>3.58</w:t>
      </w:r>
      <w:r w:rsidRPr="00DB1DD8">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Pr="00DB1DD8">
        <w:rPr>
          <w:rFonts w:asciiTheme="majorBidi" w:eastAsia="Times New Roman" w:hAnsiTheme="majorBidi" w:cstheme="majorBidi"/>
          <w:sz w:val="32"/>
          <w:szCs w:val="32"/>
          <w:rtl/>
        </w:rPr>
        <w:t>(0.0</w:t>
      </w:r>
      <w:r w:rsidRPr="00DB1DD8">
        <w:rPr>
          <w:rFonts w:asciiTheme="majorBidi" w:eastAsia="Times New Roman" w:hAnsiTheme="majorBidi" w:cstheme="majorBidi" w:hint="cs"/>
          <w:sz w:val="32"/>
          <w:szCs w:val="32"/>
          <w:rtl/>
        </w:rPr>
        <w:t>37</w:t>
      </w:r>
      <w:r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DB1DD8" w:rsidRDefault="003C0955" w:rsidP="00B3208D">
      <w:pPr>
        <w:spacing w:before="120" w:after="120" w:line="240" w:lineRule="auto"/>
        <w:jc w:val="both"/>
        <w:rPr>
          <w:rFonts w:asciiTheme="majorBidi" w:eastAsia="Times New Roman" w:hAnsiTheme="majorBidi" w:cstheme="majorBidi"/>
          <w:sz w:val="32"/>
          <w:szCs w:val="32"/>
          <w:rtl/>
        </w:rPr>
      </w:pPr>
      <w:r w:rsidRPr="00DB1DD8">
        <w:rPr>
          <w:rFonts w:asciiTheme="majorBidi" w:eastAsia="Times New Roman" w:hAnsiTheme="majorBidi" w:cstheme="majorBidi"/>
          <w:sz w:val="32"/>
          <w:szCs w:val="32"/>
          <w:rtl/>
        </w:rPr>
        <w:t>واخيرا</w:t>
      </w:r>
      <w:r w:rsidRPr="00DB1DD8">
        <w:rPr>
          <w:rFonts w:asciiTheme="majorBidi" w:eastAsia="Times New Roman" w:hAnsiTheme="majorBidi" w:cstheme="majorBidi" w:hint="cs"/>
          <w:sz w:val="32"/>
          <w:szCs w:val="32"/>
          <w:rtl/>
        </w:rPr>
        <w:t xml:space="preserve">ً </w:t>
      </w:r>
      <w:r w:rsidR="00685D20" w:rsidRPr="00DB1DD8">
        <w:rPr>
          <w:rFonts w:asciiTheme="majorBidi" w:eastAsia="Times New Roman" w:hAnsiTheme="majorBidi" w:cstheme="majorBidi"/>
          <w:sz w:val="32"/>
          <w:szCs w:val="32"/>
          <w:rtl/>
        </w:rPr>
        <w:t>الانحراف السادس (</w:t>
      </w:r>
      <w:r w:rsidR="00685D20" w:rsidRPr="00DB1DD8">
        <w:rPr>
          <w:rFonts w:asciiTheme="majorBidi" w:eastAsia="Times New Roman" w:hAnsiTheme="majorBidi" w:cstheme="majorBidi"/>
          <w:sz w:val="32"/>
          <w:szCs w:val="32"/>
        </w:rPr>
        <w:t>D6</w:t>
      </w:r>
      <w:r w:rsidR="00685D20" w:rsidRPr="00DB1DD8">
        <w:rPr>
          <w:rFonts w:asciiTheme="majorBidi" w:eastAsia="Times New Roman" w:hAnsiTheme="majorBidi" w:cstheme="majorBidi"/>
          <w:sz w:val="32"/>
          <w:szCs w:val="32"/>
          <w:rtl/>
        </w:rPr>
        <w:t xml:space="preserve"> )</w:t>
      </w:r>
      <w:r w:rsidR="00DB1DD8" w:rsidRPr="00DB1DD8">
        <w:rPr>
          <w:rFonts w:asciiTheme="majorBidi" w:eastAsia="Times New Roman" w:hAnsiTheme="majorBidi" w:cstheme="majorBidi"/>
          <w:sz w:val="32"/>
          <w:szCs w:val="32"/>
          <w:rtl/>
        </w:rPr>
        <w:t xml:space="preserve"> بلغت قيمة (ت) المحسوبة (</w:t>
      </w:r>
      <w:r w:rsidR="00DB1DD8">
        <w:rPr>
          <w:rFonts w:asciiTheme="majorBidi" w:eastAsia="Times New Roman" w:hAnsiTheme="majorBidi" w:cstheme="majorBidi" w:hint="cs"/>
          <w:sz w:val="32"/>
          <w:szCs w:val="32"/>
          <w:rtl/>
        </w:rPr>
        <w:t>7.73</w:t>
      </w:r>
      <w:r w:rsidR="00DB1DD8" w:rsidRPr="00DB1DD8">
        <w:rPr>
          <w:rFonts w:asciiTheme="majorBidi" w:eastAsia="Times New Roman" w:hAnsiTheme="majorBidi" w:cstheme="majorBidi"/>
          <w:sz w:val="32"/>
          <w:szCs w:val="32"/>
          <w:rtl/>
        </w:rPr>
        <w:t>)</w:t>
      </w:r>
      <w:r w:rsidR="00685D20" w:rsidRPr="00DB1DD8">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00685D20" w:rsidRPr="00DB1DD8">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00685D20" w:rsidRPr="00DB1DD8">
        <w:rPr>
          <w:rFonts w:asciiTheme="majorBidi" w:eastAsia="Times New Roman" w:hAnsiTheme="majorBidi" w:cstheme="majorBidi"/>
          <w:sz w:val="32"/>
          <w:szCs w:val="32"/>
          <w:rtl/>
        </w:rPr>
        <w:t xml:space="preserve">) و </w:t>
      </w:r>
      <w:r w:rsidR="007717C5" w:rsidRPr="00DB1DD8">
        <w:rPr>
          <w:rFonts w:asciiTheme="majorBidi" w:eastAsia="Times New Roman" w:hAnsiTheme="majorBidi" w:cstheme="majorBidi"/>
          <w:sz w:val="32"/>
          <w:szCs w:val="32"/>
          <w:rtl/>
        </w:rPr>
        <w:t>مستوى خطأ</w:t>
      </w:r>
      <w:r w:rsidR="00685D20" w:rsidRPr="00DB1DD8">
        <w:rPr>
          <w:rFonts w:asciiTheme="majorBidi" w:eastAsia="Times New Roman" w:hAnsiTheme="majorBidi" w:cstheme="majorBidi"/>
          <w:sz w:val="32"/>
          <w:szCs w:val="32"/>
          <w:rtl/>
        </w:rPr>
        <w:t>(0.0</w:t>
      </w:r>
      <w:r w:rsidR="00685D20" w:rsidRPr="00DB1DD8">
        <w:rPr>
          <w:rFonts w:asciiTheme="majorBidi" w:eastAsia="Times New Roman" w:hAnsiTheme="majorBidi" w:cstheme="majorBidi" w:hint="cs"/>
          <w:sz w:val="32"/>
          <w:szCs w:val="32"/>
          <w:rtl/>
        </w:rPr>
        <w:t>04</w:t>
      </w:r>
      <w:r w:rsidR="00685D20" w:rsidRPr="00DB1DD8">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685D20">
      <w:pPr>
        <w:spacing w:after="0" w:line="240" w:lineRule="auto"/>
        <w:jc w:val="lowKashida"/>
        <w:rPr>
          <w:rFonts w:asciiTheme="majorBidi" w:hAnsiTheme="majorBidi" w:cstheme="majorBidi"/>
          <w:rtl/>
        </w:rPr>
      </w:pPr>
    </w:p>
    <w:p w:rsidR="00685D20" w:rsidRDefault="00685D20"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7D3FE2" w:rsidRDefault="007D3FE2" w:rsidP="00685D20">
      <w:pPr>
        <w:spacing w:after="0" w:line="240" w:lineRule="auto"/>
        <w:jc w:val="lowKashida"/>
        <w:rPr>
          <w:rFonts w:asciiTheme="majorBidi" w:hAnsiTheme="majorBidi" w:cstheme="majorBidi"/>
          <w:rtl/>
        </w:rPr>
      </w:pPr>
    </w:p>
    <w:p w:rsidR="00C6189F" w:rsidRPr="00685D20" w:rsidRDefault="00C6189F" w:rsidP="00685D20">
      <w:pPr>
        <w:spacing w:after="0" w:line="240" w:lineRule="auto"/>
        <w:jc w:val="lowKashida"/>
        <w:rPr>
          <w:rFonts w:asciiTheme="majorBidi" w:hAnsiTheme="majorBidi" w:cstheme="majorBidi"/>
          <w:rtl/>
        </w:rPr>
      </w:pPr>
    </w:p>
    <w:p w:rsidR="00685D20" w:rsidRPr="003C0955" w:rsidRDefault="00685D20" w:rsidP="00685D20">
      <w:pPr>
        <w:spacing w:after="0" w:line="240" w:lineRule="auto"/>
        <w:jc w:val="lowKashida"/>
        <w:rPr>
          <w:rFonts w:asciiTheme="majorBidi" w:eastAsia="Times New Roman" w:hAnsiTheme="majorBidi" w:cstheme="majorBidi"/>
          <w:b/>
          <w:bCs/>
          <w:sz w:val="32"/>
          <w:szCs w:val="32"/>
        </w:rPr>
      </w:pPr>
      <w:r w:rsidRPr="003C0955">
        <w:rPr>
          <w:rFonts w:asciiTheme="majorBidi" w:eastAsia="Times New Roman" w:hAnsiTheme="majorBidi" w:cstheme="majorBidi"/>
          <w:b/>
          <w:bCs/>
          <w:sz w:val="32"/>
          <w:szCs w:val="32"/>
          <w:rtl/>
        </w:rPr>
        <w:t>4-</w:t>
      </w:r>
      <w:r w:rsidRPr="003C0955">
        <w:rPr>
          <w:rFonts w:asciiTheme="majorBidi" w:eastAsia="Times New Roman" w:hAnsiTheme="majorBidi" w:cstheme="majorBidi" w:hint="cs"/>
          <w:b/>
          <w:bCs/>
          <w:sz w:val="32"/>
          <w:szCs w:val="32"/>
          <w:rtl/>
        </w:rPr>
        <w:t>2-1</w:t>
      </w:r>
      <w:r w:rsidRPr="003C0955">
        <w:rPr>
          <w:rFonts w:asciiTheme="majorBidi" w:eastAsia="Times New Roman" w:hAnsiTheme="majorBidi" w:cstheme="majorBidi"/>
          <w:b/>
          <w:bCs/>
          <w:sz w:val="32"/>
          <w:szCs w:val="32"/>
          <w:rtl/>
        </w:rPr>
        <w:t xml:space="preserve">-2 عرض </w:t>
      </w:r>
      <w:r w:rsidR="006741B8" w:rsidRPr="006741B8">
        <w:rPr>
          <w:rFonts w:asciiTheme="majorBidi" w:eastAsia="Times New Roman" w:hAnsiTheme="majorBidi" w:cs="Times New Roman" w:hint="cs"/>
          <w:b/>
          <w:bCs/>
          <w:sz w:val="32"/>
          <w:szCs w:val="32"/>
          <w:rtl/>
        </w:rPr>
        <w:t>نتائج</w:t>
      </w:r>
      <w:r w:rsidR="006741B8" w:rsidRPr="006741B8">
        <w:rPr>
          <w:rFonts w:asciiTheme="majorBidi" w:eastAsia="Times New Roman" w:hAnsiTheme="majorBidi" w:cs="Times New Roman"/>
          <w:b/>
          <w:bCs/>
          <w:sz w:val="32"/>
          <w:szCs w:val="32"/>
          <w:rtl/>
        </w:rPr>
        <w:t xml:space="preserve"> </w:t>
      </w:r>
      <w:r w:rsidRPr="003C0955">
        <w:rPr>
          <w:rFonts w:asciiTheme="majorBidi" w:eastAsia="Times New Roman" w:hAnsiTheme="majorBidi" w:cstheme="majorBidi"/>
          <w:b/>
          <w:bCs/>
          <w:sz w:val="32"/>
          <w:szCs w:val="32"/>
          <w:rtl/>
        </w:rPr>
        <w:t>الاختبار القبلي للمجموعة التجريبية الثانية والانموذج الدولي لمتغيرات المسار الحركي لعمود الثقل ( الارتفاعات والانحرافات ) .</w:t>
      </w:r>
      <w:r w:rsidRPr="003C0955">
        <w:rPr>
          <w:rFonts w:asciiTheme="majorBidi" w:eastAsia="Times New Roman" w:hAnsiTheme="majorBidi" w:cstheme="majorBidi" w:hint="cs"/>
          <w:b/>
          <w:bCs/>
          <w:sz w:val="18"/>
          <w:szCs w:val="18"/>
          <w:rtl/>
        </w:rPr>
        <w:t xml:space="preserve">  </w:t>
      </w: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E70B8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3</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القبلي للمجموعة التجريبية الثانية والانموذج الدولي لمتغيرات المسار الحركي لعمود الثقل ( الارتفاعات والانحرافات).</w:t>
      </w:r>
    </w:p>
    <w:tbl>
      <w:tblPr>
        <w:tblStyle w:val="3"/>
        <w:bidiVisual/>
        <w:tblW w:w="8754" w:type="dxa"/>
        <w:jc w:val="center"/>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810"/>
        <w:gridCol w:w="1181"/>
        <w:gridCol w:w="984"/>
        <w:gridCol w:w="976"/>
        <w:gridCol w:w="1276"/>
        <w:gridCol w:w="1132"/>
        <w:gridCol w:w="1268"/>
        <w:gridCol w:w="1127"/>
      </w:tblGrid>
      <w:tr w:rsidR="00685D20" w:rsidRPr="00685D20" w:rsidTr="00381061">
        <w:trPr>
          <w:trHeight w:val="450"/>
          <w:jc w:val="center"/>
        </w:trPr>
        <w:tc>
          <w:tcPr>
            <w:tcW w:w="810" w:type="dxa"/>
            <w:vMerge w:val="restart"/>
            <w:tcBorders>
              <w:top w:val="thinThickSmallGap" w:sz="24" w:space="0" w:color="auto"/>
            </w:tcBorders>
            <w:shd w:val="clear" w:color="auto" w:fill="D9D9D9" w:themeFill="background1" w:themeFillShade="D9"/>
            <w:vAlign w:val="center"/>
          </w:tcPr>
          <w:p w:rsidR="00685D20" w:rsidRPr="00685D20" w:rsidRDefault="00685D20" w:rsidP="00685D20">
            <w:pPr>
              <w:bidi w:val="0"/>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وحدة القياس</w:t>
            </w:r>
          </w:p>
        </w:tc>
        <w:tc>
          <w:tcPr>
            <w:tcW w:w="1181" w:type="dxa"/>
            <w:vMerge w:val="restart"/>
            <w:tcBorders>
              <w:top w:val="thinThickSmallGap" w:sz="24" w:space="0" w:color="auto"/>
            </w:tcBorders>
            <w:shd w:val="clear" w:color="auto" w:fill="D9D9D9" w:themeFill="background1" w:themeFillShade="D9"/>
            <w:vAlign w:val="center"/>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الأرتفاعات</w:t>
            </w:r>
          </w:p>
        </w:tc>
        <w:tc>
          <w:tcPr>
            <w:tcW w:w="1960" w:type="dxa"/>
            <w:gridSpan w:val="2"/>
            <w:tcBorders>
              <w:top w:val="thinThickSmallGap" w:sz="24" w:space="0" w:color="auto"/>
            </w:tcBorders>
            <w:shd w:val="clear" w:color="auto" w:fill="D9D9D9" w:themeFill="background1" w:themeFillShade="D9"/>
            <w:vAlign w:val="center"/>
          </w:tcPr>
          <w:p w:rsidR="00685D20" w:rsidRPr="00685D20" w:rsidRDefault="00685D20"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قبلي مج2</w:t>
            </w:r>
          </w:p>
        </w:tc>
        <w:tc>
          <w:tcPr>
            <w:tcW w:w="1276" w:type="dxa"/>
            <w:tcBorders>
              <w:top w:val="thinThickSmallGap" w:sz="24" w:space="0" w:color="auto"/>
            </w:tcBorders>
            <w:shd w:val="clear" w:color="auto" w:fill="D9D9D9" w:themeFill="background1" w:themeFillShade="D9"/>
            <w:vAlign w:val="center"/>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نموذج</w:t>
            </w:r>
          </w:p>
        </w:tc>
        <w:tc>
          <w:tcPr>
            <w:tcW w:w="1132" w:type="dxa"/>
            <w:vMerge w:val="restart"/>
            <w:tcBorders>
              <w:top w:val="thinThickSmallGap" w:sz="24" w:space="0" w:color="auto"/>
            </w:tcBorders>
            <w:shd w:val="clear" w:color="auto" w:fill="D9D9D9" w:themeFill="background1" w:themeFillShade="D9"/>
            <w:vAlign w:val="center"/>
          </w:tcPr>
          <w:p w:rsidR="00685D20" w:rsidRPr="00685D20" w:rsidRDefault="00685D20"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T test</w:t>
            </w:r>
          </w:p>
        </w:tc>
        <w:tc>
          <w:tcPr>
            <w:tcW w:w="1268" w:type="dxa"/>
            <w:vMerge w:val="restart"/>
            <w:tcBorders>
              <w:top w:val="thinThickSmallGap" w:sz="24" w:space="0" w:color="auto"/>
            </w:tcBorders>
            <w:shd w:val="clear" w:color="auto" w:fill="D9D9D9" w:themeFill="background1" w:themeFillShade="D9"/>
            <w:vAlign w:val="center"/>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مستوى الخطأ</w:t>
            </w:r>
          </w:p>
        </w:tc>
        <w:tc>
          <w:tcPr>
            <w:tcW w:w="1127" w:type="dxa"/>
            <w:vMerge w:val="restart"/>
            <w:tcBorders>
              <w:top w:val="thinThickSmallGap" w:sz="24" w:space="0" w:color="auto"/>
            </w:tcBorders>
            <w:shd w:val="clear" w:color="auto" w:fill="D9D9D9" w:themeFill="background1" w:themeFillShade="D9"/>
            <w:vAlign w:val="center"/>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نوع</w:t>
            </w:r>
            <w:r w:rsidR="00685D20" w:rsidRPr="00685D20">
              <w:rPr>
                <w:rFonts w:asciiTheme="majorBidi" w:eastAsia="Times New Roman" w:hAnsiTheme="majorBidi" w:cstheme="majorBidi"/>
                <w:sz w:val="28"/>
                <w:szCs w:val="28"/>
                <w:rtl/>
                <w:lang w:bidi="ar-SA"/>
              </w:rPr>
              <w:t xml:space="preserve"> دلاله</w:t>
            </w:r>
          </w:p>
        </w:tc>
      </w:tr>
      <w:tr w:rsidR="00381061" w:rsidRPr="00685D20" w:rsidTr="006642F0">
        <w:trPr>
          <w:trHeight w:val="451"/>
          <w:jc w:val="center"/>
        </w:trPr>
        <w:tc>
          <w:tcPr>
            <w:tcW w:w="810" w:type="dxa"/>
            <w:vMerge/>
            <w:tcBorders>
              <w:bottom w:val="single" w:sz="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Merge/>
            <w:tcBorders>
              <w:bottom w:val="single" w:sz="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984" w:type="dxa"/>
            <w:tcBorders>
              <w:bottom w:val="thinThickSmallGap" w:sz="24" w:space="0" w:color="auto"/>
            </w:tcBorders>
            <w:shd w:val="clear" w:color="auto" w:fill="D9D9D9" w:themeFill="background1" w:themeFillShade="D9"/>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976" w:type="dxa"/>
            <w:tcBorders>
              <w:bottom w:val="thinThickSmallGap" w:sz="24" w:space="0" w:color="auto"/>
            </w:tcBorders>
            <w:shd w:val="clear" w:color="auto" w:fill="D9D9D9" w:themeFill="background1" w:themeFillShade="D9"/>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276" w:type="dxa"/>
            <w:tcBorders>
              <w:bottom w:val="thinThickSmallGap" w:sz="24" w:space="0" w:color="auto"/>
            </w:tcBorders>
            <w:shd w:val="clear" w:color="auto" w:fill="D9D9D9" w:themeFill="background1" w:themeFillShade="D9"/>
            <w:vAlign w:val="center"/>
          </w:tcPr>
          <w:p w:rsidR="00381061" w:rsidRPr="00685D20" w:rsidRDefault="00381061" w:rsidP="00685D20">
            <w:pPr>
              <w:jc w:val="center"/>
              <w:rPr>
                <w:rFonts w:asciiTheme="majorBidi" w:eastAsia="Times New Roman" w:hAnsiTheme="majorBidi" w:cstheme="majorBidi"/>
                <w:sz w:val="28"/>
                <w:szCs w:val="28"/>
                <w:rtl/>
              </w:rPr>
            </w:pPr>
            <w:r>
              <w:rPr>
                <w:rFonts w:asciiTheme="majorBidi" w:eastAsia="Times New Roman" w:hAnsiTheme="majorBidi" w:cstheme="majorBidi"/>
                <w:sz w:val="28"/>
                <w:szCs w:val="28"/>
                <w:rtl/>
              </w:rPr>
              <w:t>س</w:t>
            </w:r>
          </w:p>
        </w:tc>
        <w:tc>
          <w:tcPr>
            <w:tcW w:w="1132" w:type="dxa"/>
            <w:vMerge/>
            <w:tcBorders>
              <w:bottom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268" w:type="dxa"/>
            <w:vMerge/>
            <w:tcBorders>
              <w:bottom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27" w:type="dxa"/>
            <w:vMerge/>
            <w:tcBorders>
              <w:bottom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r>
      <w:tr w:rsidR="00381061" w:rsidRPr="00685D20" w:rsidTr="006642F0">
        <w:trPr>
          <w:trHeight w:val="450"/>
          <w:jc w:val="center"/>
        </w:trPr>
        <w:tc>
          <w:tcPr>
            <w:tcW w:w="810" w:type="dxa"/>
            <w:vMerge w:val="restart"/>
            <w:tcBorders>
              <w:top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rtl/>
                <w:lang w:bidi="ar-SA"/>
              </w:rPr>
              <w:t>نسبي</w:t>
            </w: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Borders>
              <w:top w:val="thinThickSmallGap" w:sz="24" w:space="0" w:color="auto"/>
            </w:tcBorders>
            <w:vAlign w:val="center"/>
          </w:tcPr>
          <w:p w:rsidR="00381061" w:rsidRPr="00685D20" w:rsidRDefault="00381061" w:rsidP="00685D20">
            <w:pPr>
              <w:bidi w:val="0"/>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H1</w:t>
            </w:r>
          </w:p>
        </w:tc>
        <w:tc>
          <w:tcPr>
            <w:tcW w:w="984" w:type="dxa"/>
            <w:tcBorders>
              <w:top w:val="thinThickSmallGap" w:sz="24" w:space="0" w:color="auto"/>
            </w:tcBorders>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39.97</w:t>
            </w:r>
          </w:p>
        </w:tc>
        <w:tc>
          <w:tcPr>
            <w:tcW w:w="976" w:type="dxa"/>
            <w:tcBorders>
              <w:top w:val="thinThickSmallGap" w:sz="24" w:space="0" w:color="auto"/>
            </w:tcBorders>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1.58</w:t>
            </w:r>
          </w:p>
        </w:tc>
        <w:tc>
          <w:tcPr>
            <w:tcW w:w="1276" w:type="dxa"/>
            <w:tcBorders>
              <w:top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46.57</w:t>
            </w:r>
          </w:p>
        </w:tc>
        <w:tc>
          <w:tcPr>
            <w:tcW w:w="1132" w:type="dxa"/>
            <w:tcBorders>
              <w:top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8.34</w:t>
            </w:r>
          </w:p>
        </w:tc>
        <w:tc>
          <w:tcPr>
            <w:tcW w:w="1268" w:type="dxa"/>
            <w:tcBorders>
              <w:top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0.004</w:t>
            </w:r>
          </w:p>
        </w:tc>
        <w:tc>
          <w:tcPr>
            <w:tcW w:w="1127" w:type="dxa"/>
            <w:tcBorders>
              <w:top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381061" w:rsidRPr="00685D20" w:rsidTr="006642F0">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H2</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54.64</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2.64</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63.3</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6.51</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0.007</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381061" w:rsidRPr="00685D20" w:rsidTr="006642F0">
        <w:trPr>
          <w:trHeight w:val="450"/>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H3</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76.23</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3.26</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68.3</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6.08</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0.009</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6642F0">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H4</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84.53</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4.116</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73.84</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7.31</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0.005</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6642F0">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H5</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87.38</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3.513</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75.39</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16.95</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hint="cs"/>
                <w:sz w:val="28"/>
                <w:szCs w:val="28"/>
                <w:rtl/>
                <w:lang w:bidi="ar-SA"/>
              </w:rPr>
              <w:t>0.001</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6642F0">
        <w:trPr>
          <w:trHeight w:val="450"/>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H6</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82.91</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2.923</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69.48</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9.18</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0.003</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6642F0">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H7</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74.3</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1.98</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65.82</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9.52</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0.002</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0"/>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H8</w:t>
            </w:r>
          </w:p>
        </w:tc>
        <w:tc>
          <w:tcPr>
            <w:tcW w:w="984" w:type="dxa"/>
            <w:vAlign w:val="center"/>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13.08</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2.43</w:t>
            </w:r>
          </w:p>
        </w:tc>
        <w:tc>
          <w:tcPr>
            <w:tcW w:w="1276"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9.57</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5.42</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0.0012</w:t>
            </w:r>
          </w:p>
        </w:tc>
        <w:tc>
          <w:tcPr>
            <w:tcW w:w="1127" w:type="dxa"/>
            <w:tcBorders>
              <w:right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1"/>
          <w:jc w:val="center"/>
        </w:trPr>
        <w:tc>
          <w:tcPr>
            <w:tcW w:w="810" w:type="dxa"/>
            <w:vMerge w:val="restart"/>
            <w:vAlign w:val="center"/>
          </w:tcPr>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rtl/>
                <w:lang w:bidi="ar-SA"/>
              </w:rPr>
              <w:t>سم</w:t>
            </w: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jc w:val="center"/>
              <w:rPr>
                <w:rFonts w:asciiTheme="majorBidi" w:eastAsia="Times New Roman" w:hAnsiTheme="majorBidi" w:cstheme="majorBidi"/>
                <w:sz w:val="28"/>
                <w:szCs w:val="28"/>
                <w:lang w:bidi="ar-SA"/>
              </w:rPr>
            </w:pPr>
          </w:p>
          <w:p w:rsidR="00381061" w:rsidRPr="00685D20" w:rsidRDefault="00381061" w:rsidP="00685D20">
            <w:pPr>
              <w:bidi w:val="0"/>
              <w:jc w:val="center"/>
              <w:rPr>
                <w:rFonts w:asciiTheme="majorBidi" w:eastAsia="Times New Roman" w:hAnsiTheme="majorBidi" w:cstheme="majorBidi"/>
                <w:sz w:val="28"/>
                <w:szCs w:val="28"/>
                <w:rtl/>
                <w:lang w:bidi="ar-SA"/>
              </w:rPr>
            </w:pPr>
          </w:p>
          <w:p w:rsidR="00381061" w:rsidRPr="00685D20" w:rsidRDefault="00381061" w:rsidP="00685D20">
            <w:pPr>
              <w:jc w:val="center"/>
              <w:rPr>
                <w:rFonts w:asciiTheme="majorBidi" w:eastAsia="Times New Roman" w:hAnsiTheme="majorBidi" w:cstheme="majorBidi"/>
                <w:sz w:val="28"/>
                <w:szCs w:val="28"/>
                <w:rtl/>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الانحرافات</w:t>
            </w:r>
          </w:p>
        </w:tc>
        <w:tc>
          <w:tcPr>
            <w:tcW w:w="6763" w:type="dxa"/>
            <w:gridSpan w:val="6"/>
            <w:tcBorders>
              <w:right w:val="thinThickSmallGap" w:sz="24" w:space="0" w:color="auto"/>
            </w:tcBorders>
            <w:vAlign w:val="center"/>
          </w:tcPr>
          <w:p w:rsidR="00381061" w:rsidRPr="00685D20" w:rsidRDefault="00381061" w:rsidP="00381061">
            <w:pPr>
              <w:rPr>
                <w:rFonts w:asciiTheme="majorBidi" w:eastAsia="Times New Roman" w:hAnsiTheme="majorBidi" w:cstheme="majorBidi"/>
                <w:sz w:val="28"/>
                <w:szCs w:val="28"/>
                <w:rtl/>
              </w:rPr>
            </w:pPr>
          </w:p>
        </w:tc>
      </w:tr>
      <w:tr w:rsidR="00381061" w:rsidRPr="00685D20" w:rsidTr="00381061">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D1</w:t>
            </w:r>
          </w:p>
        </w:tc>
        <w:tc>
          <w:tcPr>
            <w:tcW w:w="984"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4.13</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1.33</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7.83</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5.53</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0.012</w:t>
            </w:r>
          </w:p>
        </w:tc>
        <w:tc>
          <w:tcPr>
            <w:tcW w:w="1127" w:type="dxa"/>
            <w:tcBorders>
              <w:right w:val="thinThickSmallGap" w:sz="24" w:space="0" w:color="auto"/>
            </w:tcBorders>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0"/>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D2</w:t>
            </w:r>
          </w:p>
        </w:tc>
        <w:tc>
          <w:tcPr>
            <w:tcW w:w="984"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7.08</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1.124</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2.41</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13.64</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0.001</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D3</w:t>
            </w:r>
          </w:p>
        </w:tc>
        <w:tc>
          <w:tcPr>
            <w:tcW w:w="984"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7.31</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1.185</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1.81</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4.94</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0.016</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0"/>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D4</w:t>
            </w:r>
          </w:p>
        </w:tc>
        <w:tc>
          <w:tcPr>
            <w:tcW w:w="984"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8.083</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1.614</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3.61</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5.54</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0.012</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D5</w:t>
            </w:r>
          </w:p>
        </w:tc>
        <w:tc>
          <w:tcPr>
            <w:tcW w:w="984"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6.165</w:t>
            </w:r>
          </w:p>
        </w:tc>
        <w:tc>
          <w:tcPr>
            <w:tcW w:w="9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0.732</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4.86</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3.56</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0.038</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451"/>
          <w:jc w:val="center"/>
        </w:trPr>
        <w:tc>
          <w:tcPr>
            <w:tcW w:w="810" w:type="dxa"/>
            <w:vMerge/>
            <w:vAlign w:val="center"/>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Align w:val="center"/>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D6</w:t>
            </w:r>
          </w:p>
        </w:tc>
        <w:tc>
          <w:tcPr>
            <w:tcW w:w="984"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15.16</w:t>
            </w:r>
          </w:p>
        </w:tc>
        <w:tc>
          <w:tcPr>
            <w:tcW w:w="976" w:type="dxa"/>
          </w:tcPr>
          <w:p w:rsidR="00381061" w:rsidRPr="00685D20" w:rsidRDefault="00381061" w:rsidP="006642F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1.725</w:t>
            </w:r>
          </w:p>
        </w:tc>
        <w:tc>
          <w:tcPr>
            <w:tcW w:w="1276"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6.02</w:t>
            </w:r>
          </w:p>
        </w:tc>
        <w:tc>
          <w:tcPr>
            <w:tcW w:w="1132" w:type="dxa"/>
            <w:vAlign w:val="center"/>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9.53</w:t>
            </w:r>
          </w:p>
        </w:tc>
        <w:tc>
          <w:tcPr>
            <w:tcW w:w="1268"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0.002</w:t>
            </w:r>
          </w:p>
        </w:tc>
        <w:tc>
          <w:tcPr>
            <w:tcW w:w="1127" w:type="dxa"/>
            <w:vAlign w:val="center"/>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bl>
    <w:p w:rsidR="00685D20" w:rsidRDefault="00685D20" w:rsidP="001D3AB3">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w:t>
      </w:r>
      <w:r w:rsidR="001D3AB3">
        <w:rPr>
          <w:rFonts w:ascii="Times New Roman" w:eastAsia="Times New Roman" w:hAnsi="Times New Roman" w:cs="Times New Roman" w:hint="cs"/>
          <w:b/>
          <w:bCs/>
          <w:sz w:val="24"/>
          <w:szCs w:val="24"/>
          <w:rtl/>
          <w:lang w:bidi="ar-SA"/>
        </w:rPr>
        <w:t>5</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0E04FA" w:rsidRPr="00685D20" w:rsidRDefault="000E04FA" w:rsidP="00685D20">
      <w:pPr>
        <w:spacing w:after="0" w:line="240" w:lineRule="auto"/>
        <w:rPr>
          <w:rFonts w:ascii="Times New Roman" w:eastAsia="Times New Roman" w:hAnsi="Times New Roman" w:cs="Times New Roman"/>
          <w:b/>
          <w:bCs/>
          <w:sz w:val="24"/>
          <w:szCs w:val="24"/>
        </w:rPr>
      </w:pPr>
    </w:p>
    <w:p w:rsidR="00685D20" w:rsidRPr="005F1121" w:rsidRDefault="00685D20" w:rsidP="00B3208D">
      <w:pPr>
        <w:numPr>
          <w:ilvl w:val="0"/>
          <w:numId w:val="45"/>
        </w:numPr>
        <w:spacing w:after="0" w:line="240" w:lineRule="auto"/>
        <w:ind w:left="140"/>
        <w:contextualSpacing/>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ففي متغير الارتفاعات لعمود الثقل برفعة الخطف اظهرت نتائج دلالة الفروق على وجود فروق معنوية بين نتائج الاختبارين القبلي و الانموذج الدولي للارتفاعات و لصالح الانموذج ال</w:t>
      </w:r>
      <w:r w:rsidRPr="00685D20">
        <w:rPr>
          <w:rFonts w:asciiTheme="majorBidi" w:eastAsia="Times New Roman" w:hAnsiTheme="majorBidi" w:cstheme="majorBidi" w:hint="cs"/>
          <w:sz w:val="32"/>
          <w:szCs w:val="32"/>
          <w:rtl/>
        </w:rPr>
        <w:t>دولي</w:t>
      </w:r>
      <w:r w:rsidRPr="00685D20">
        <w:rPr>
          <w:rFonts w:asciiTheme="majorBidi" w:eastAsia="Times New Roman" w:hAnsiTheme="majorBidi" w:cstheme="majorBidi"/>
          <w:sz w:val="32"/>
          <w:szCs w:val="32"/>
          <w:rtl/>
        </w:rPr>
        <w:t>.</w:t>
      </w:r>
      <w:r w:rsidRPr="005F1121">
        <w:rPr>
          <w:rFonts w:asciiTheme="majorBidi" w:eastAsia="Times New Roman" w:hAnsiTheme="majorBidi" w:cstheme="majorBidi"/>
          <w:sz w:val="32"/>
          <w:szCs w:val="32"/>
          <w:rtl/>
        </w:rPr>
        <w:t>ففي الارتفاع الاول (</w:t>
      </w:r>
      <w:r w:rsidRPr="005F1121">
        <w:rPr>
          <w:rFonts w:asciiTheme="majorBidi" w:eastAsia="Times New Roman" w:hAnsiTheme="majorBidi" w:cstheme="majorBidi"/>
          <w:sz w:val="32"/>
          <w:szCs w:val="32"/>
        </w:rPr>
        <w:t>H1</w:t>
      </w:r>
      <w:r w:rsidRPr="005F1121">
        <w:rPr>
          <w:rFonts w:asciiTheme="majorBidi" w:eastAsia="Times New Roman" w:hAnsiTheme="majorBidi" w:cstheme="majorBidi"/>
          <w:sz w:val="32"/>
          <w:szCs w:val="32"/>
          <w:rtl/>
        </w:rPr>
        <w:t xml:space="preserve"> ) بلغت قيمة (ت) المحسوبة (8.34)، عند </w:t>
      </w:r>
      <w:r w:rsidR="006642F0">
        <w:rPr>
          <w:rFonts w:asciiTheme="majorBidi" w:eastAsia="Times New Roman" w:hAnsiTheme="majorBidi" w:cstheme="majorBidi"/>
          <w:sz w:val="32"/>
          <w:szCs w:val="32"/>
          <w:rtl/>
        </w:rPr>
        <w:t xml:space="preserve">حجم عينة </w:t>
      </w:r>
      <w:r w:rsidRPr="005F1121">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5F1121">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5F1121">
        <w:rPr>
          <w:rFonts w:asciiTheme="majorBidi" w:eastAsia="Times New Roman" w:hAnsiTheme="majorBidi" w:cstheme="majorBidi"/>
          <w:sz w:val="32"/>
          <w:szCs w:val="32"/>
          <w:rtl/>
        </w:rPr>
        <w:t>(0.0</w:t>
      </w:r>
      <w:r w:rsidRPr="005F1121">
        <w:rPr>
          <w:rFonts w:asciiTheme="majorBidi" w:eastAsia="Times New Roman" w:hAnsiTheme="majorBidi" w:cstheme="majorBidi" w:hint="cs"/>
          <w:sz w:val="32"/>
          <w:szCs w:val="32"/>
          <w:rtl/>
        </w:rPr>
        <w:t>04</w:t>
      </w:r>
      <w:r w:rsidRPr="005F1121">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الارتفاع.وفي الارتفاع الثاني (</w:t>
      </w:r>
      <w:r w:rsidRPr="005F1121">
        <w:rPr>
          <w:rFonts w:asciiTheme="majorBidi" w:eastAsia="Times New Roman" w:hAnsiTheme="majorBidi" w:cstheme="majorBidi"/>
          <w:sz w:val="32"/>
          <w:szCs w:val="32"/>
        </w:rPr>
        <w:t>H2</w:t>
      </w:r>
      <w:r w:rsidRPr="005F1121">
        <w:rPr>
          <w:rFonts w:asciiTheme="majorBidi" w:eastAsia="Times New Roman" w:hAnsiTheme="majorBidi" w:cstheme="majorBidi"/>
          <w:sz w:val="32"/>
          <w:szCs w:val="32"/>
          <w:rtl/>
        </w:rPr>
        <w:t xml:space="preserve"> ) بلغت قيمة (ت) المحسوبة (6.51)، عند </w:t>
      </w:r>
      <w:r w:rsidR="006642F0">
        <w:rPr>
          <w:rFonts w:asciiTheme="majorBidi" w:eastAsia="Times New Roman" w:hAnsiTheme="majorBidi" w:cstheme="majorBidi"/>
          <w:sz w:val="32"/>
          <w:szCs w:val="32"/>
          <w:rtl/>
        </w:rPr>
        <w:t xml:space="preserve">حجم عينة </w:t>
      </w:r>
      <w:r w:rsidRPr="005F1121">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5F1121">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5F1121">
        <w:rPr>
          <w:rFonts w:asciiTheme="majorBidi" w:eastAsia="Times New Roman" w:hAnsiTheme="majorBidi" w:cstheme="majorBidi"/>
          <w:sz w:val="32"/>
          <w:szCs w:val="32"/>
          <w:rtl/>
        </w:rPr>
        <w:t>(0.0</w:t>
      </w:r>
      <w:r w:rsidRPr="005F1121">
        <w:rPr>
          <w:rFonts w:asciiTheme="majorBidi" w:eastAsia="Times New Roman" w:hAnsiTheme="majorBidi" w:cstheme="majorBidi" w:hint="cs"/>
          <w:sz w:val="32"/>
          <w:szCs w:val="32"/>
          <w:rtl/>
        </w:rPr>
        <w:t>07)</w:t>
      </w:r>
      <w:r w:rsidRPr="005F1121">
        <w:rPr>
          <w:rFonts w:asciiTheme="majorBidi" w:eastAsia="Times New Roman" w:hAnsiTheme="majorBidi" w:cstheme="majorBidi"/>
          <w:sz w:val="32"/>
          <w:szCs w:val="32"/>
          <w:rtl/>
        </w:rPr>
        <w:t xml:space="preserve"> مما يدل على وجود فرق معنوي بين الاختبارين القبلي و الانموذج الدولي و لصالح الاختبار الانموذج الدولي لهذا </w:t>
      </w:r>
      <w:r w:rsidRPr="005F1121">
        <w:rPr>
          <w:rFonts w:asciiTheme="majorBidi" w:eastAsia="Times New Roman" w:hAnsiTheme="majorBidi" w:cstheme="majorBidi"/>
          <w:sz w:val="32"/>
          <w:szCs w:val="32"/>
          <w:rtl/>
        </w:rPr>
        <w:lastRenderedPageBreak/>
        <w:t>الارتفاع.وفي الارتفاع الثالث (</w:t>
      </w:r>
      <w:r w:rsidRPr="005F1121">
        <w:rPr>
          <w:rFonts w:asciiTheme="majorBidi" w:eastAsia="Times New Roman" w:hAnsiTheme="majorBidi" w:cstheme="majorBidi"/>
          <w:sz w:val="32"/>
          <w:szCs w:val="32"/>
        </w:rPr>
        <w:t>H3</w:t>
      </w:r>
      <w:r w:rsidRPr="005F1121">
        <w:rPr>
          <w:rFonts w:asciiTheme="majorBidi" w:eastAsia="Times New Roman" w:hAnsiTheme="majorBidi" w:cstheme="majorBidi"/>
          <w:sz w:val="32"/>
          <w:szCs w:val="32"/>
          <w:rtl/>
        </w:rPr>
        <w:t xml:space="preserve"> ) بلغت قيمة (ت) المحسوبة (6.08)، عند </w:t>
      </w:r>
      <w:r w:rsidR="006642F0">
        <w:rPr>
          <w:rFonts w:asciiTheme="majorBidi" w:eastAsia="Times New Roman" w:hAnsiTheme="majorBidi" w:cstheme="majorBidi"/>
          <w:sz w:val="32"/>
          <w:szCs w:val="32"/>
          <w:rtl/>
        </w:rPr>
        <w:t xml:space="preserve">حجم عينة </w:t>
      </w:r>
      <w:r w:rsidRPr="005F1121">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5F1121">
        <w:rPr>
          <w:rFonts w:asciiTheme="majorBidi" w:eastAsia="Times New Roman" w:hAnsiTheme="majorBidi" w:cstheme="majorBidi"/>
          <w:sz w:val="32"/>
          <w:szCs w:val="32"/>
          <w:rtl/>
        </w:rPr>
        <w:t xml:space="preserve">) </w:t>
      </w:r>
      <w:r w:rsidR="00DB1DD8">
        <w:rPr>
          <w:rFonts w:asciiTheme="majorBidi" w:eastAsia="Times New Roman" w:hAnsiTheme="majorBidi" w:cstheme="majorBidi" w:hint="cs"/>
          <w:sz w:val="32"/>
          <w:szCs w:val="32"/>
          <w:rtl/>
        </w:rPr>
        <w:t xml:space="preserve"> </w:t>
      </w:r>
      <w:r w:rsidRPr="005F1121">
        <w:rPr>
          <w:rFonts w:asciiTheme="majorBidi" w:eastAsia="Times New Roman" w:hAnsiTheme="majorBidi" w:cstheme="majorBidi"/>
          <w:sz w:val="32"/>
          <w:szCs w:val="32"/>
          <w:rtl/>
        </w:rPr>
        <w:t xml:space="preserve">و </w:t>
      </w:r>
      <w:r w:rsidR="007717C5">
        <w:rPr>
          <w:rFonts w:asciiTheme="majorBidi" w:eastAsia="Times New Roman" w:hAnsiTheme="majorBidi" w:cstheme="majorBidi"/>
          <w:sz w:val="32"/>
          <w:szCs w:val="32"/>
          <w:rtl/>
        </w:rPr>
        <w:t>مستوى خطأ</w:t>
      </w:r>
      <w:r w:rsidRPr="005F1121">
        <w:rPr>
          <w:rFonts w:asciiTheme="majorBidi" w:eastAsia="Times New Roman" w:hAnsiTheme="majorBidi" w:cstheme="majorBidi"/>
          <w:sz w:val="32"/>
          <w:szCs w:val="32"/>
          <w:rtl/>
        </w:rPr>
        <w:t>(0.0</w:t>
      </w:r>
      <w:r w:rsidRPr="005F1121">
        <w:rPr>
          <w:rFonts w:asciiTheme="majorBidi" w:eastAsia="Times New Roman" w:hAnsiTheme="majorBidi" w:cstheme="majorBidi" w:hint="cs"/>
          <w:sz w:val="32"/>
          <w:szCs w:val="32"/>
          <w:rtl/>
        </w:rPr>
        <w:t>09</w:t>
      </w:r>
      <w:r w:rsidRPr="005F1121">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الارتفاع.في الارتفاع الرابع (</w:t>
      </w:r>
      <w:r w:rsidRPr="005F1121">
        <w:rPr>
          <w:rFonts w:asciiTheme="majorBidi" w:eastAsia="Times New Roman" w:hAnsiTheme="majorBidi" w:cstheme="majorBidi"/>
          <w:sz w:val="32"/>
          <w:szCs w:val="32"/>
        </w:rPr>
        <w:t>H4</w:t>
      </w:r>
      <w:r w:rsidRPr="005F1121">
        <w:rPr>
          <w:rFonts w:asciiTheme="majorBidi" w:eastAsia="Times New Roman" w:hAnsiTheme="majorBidi" w:cstheme="majorBidi"/>
          <w:sz w:val="32"/>
          <w:szCs w:val="32"/>
          <w:rtl/>
        </w:rPr>
        <w:t xml:space="preserve"> ) بلغت قيمة (ت) المحسوبة (7.31)، عند </w:t>
      </w:r>
      <w:r w:rsidR="006642F0">
        <w:rPr>
          <w:rFonts w:asciiTheme="majorBidi" w:eastAsia="Times New Roman" w:hAnsiTheme="majorBidi" w:cstheme="majorBidi"/>
          <w:sz w:val="32"/>
          <w:szCs w:val="32"/>
          <w:rtl/>
        </w:rPr>
        <w:t xml:space="preserve">حجم عينة </w:t>
      </w:r>
      <w:r w:rsidRPr="005F1121">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5F1121">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5F1121">
        <w:rPr>
          <w:rFonts w:asciiTheme="majorBidi" w:eastAsia="Times New Roman" w:hAnsiTheme="majorBidi" w:cstheme="majorBidi"/>
          <w:sz w:val="32"/>
          <w:szCs w:val="32"/>
          <w:rtl/>
        </w:rPr>
        <w:t>(0.0</w:t>
      </w:r>
      <w:r w:rsidRPr="005F1121">
        <w:rPr>
          <w:rFonts w:asciiTheme="majorBidi" w:eastAsia="Times New Roman" w:hAnsiTheme="majorBidi" w:cstheme="majorBidi" w:hint="cs"/>
          <w:sz w:val="32"/>
          <w:szCs w:val="32"/>
          <w:rtl/>
        </w:rPr>
        <w:t>05</w:t>
      </w:r>
      <w:r w:rsidRPr="005F1121">
        <w:rPr>
          <w:rFonts w:asciiTheme="majorBidi" w:eastAsia="Times New Roman" w:hAnsiTheme="majorBidi" w:cstheme="majorBidi"/>
          <w:sz w:val="32"/>
          <w:szCs w:val="32"/>
          <w:rtl/>
        </w:rPr>
        <w:t>) مما يدل على وجود فرق معنوي بين الاختبارين القبلي و الانموذج الدولي و لصالح الاختبار الانموذج الدولي لهذا الارتفاع.</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للارتفاع الخامس (</w:t>
      </w:r>
      <w:r w:rsidRPr="00685D20">
        <w:rPr>
          <w:rFonts w:asciiTheme="majorBidi" w:eastAsia="Times New Roman" w:hAnsiTheme="majorBidi" w:cstheme="majorBidi"/>
          <w:sz w:val="32"/>
          <w:szCs w:val="32"/>
        </w:rPr>
        <w:t>H5</w:t>
      </w:r>
      <w:r w:rsidRPr="00685D20">
        <w:rPr>
          <w:rFonts w:asciiTheme="majorBidi" w:eastAsia="Times New Roman" w:hAnsiTheme="majorBidi" w:cstheme="majorBidi"/>
          <w:sz w:val="32"/>
          <w:szCs w:val="32"/>
          <w:rtl/>
        </w:rPr>
        <w:t xml:space="preserve"> ) بلغت قيمة (ت) المحسوبة (16.95)،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Pr="00685D20">
        <w:rPr>
          <w:rFonts w:asciiTheme="majorBidi" w:eastAsia="Times New Roman" w:hAnsiTheme="majorBidi" w:cstheme="majorBidi" w:hint="cs"/>
          <w:sz w:val="32"/>
          <w:szCs w:val="32"/>
          <w:rtl/>
        </w:rPr>
        <w:t>0.001</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الارتفاع السادس (</w:t>
      </w:r>
      <w:r w:rsidRPr="00685D20">
        <w:rPr>
          <w:rFonts w:asciiTheme="majorBidi" w:eastAsia="Times New Roman" w:hAnsiTheme="majorBidi" w:cstheme="majorBidi"/>
          <w:sz w:val="32"/>
          <w:szCs w:val="32"/>
        </w:rPr>
        <w:t>H6</w:t>
      </w:r>
      <w:r w:rsidRPr="00685D20">
        <w:rPr>
          <w:rFonts w:asciiTheme="majorBidi" w:eastAsia="Times New Roman" w:hAnsiTheme="majorBidi" w:cstheme="majorBidi"/>
          <w:sz w:val="32"/>
          <w:szCs w:val="32"/>
          <w:rtl/>
        </w:rPr>
        <w:t xml:space="preserve"> ) بلغت قيمة (ت) المحسوبة (9.18)،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03</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السابع (</w:t>
      </w:r>
      <w:r w:rsidRPr="00685D20">
        <w:rPr>
          <w:rFonts w:asciiTheme="majorBidi" w:eastAsia="Times New Roman" w:hAnsiTheme="majorBidi" w:cstheme="majorBidi"/>
          <w:sz w:val="32"/>
          <w:szCs w:val="32"/>
        </w:rPr>
        <w:t>H7</w:t>
      </w:r>
      <w:r w:rsidRPr="00685D20">
        <w:rPr>
          <w:rFonts w:asciiTheme="majorBidi" w:eastAsia="Times New Roman" w:hAnsiTheme="majorBidi" w:cstheme="majorBidi"/>
          <w:sz w:val="32"/>
          <w:szCs w:val="32"/>
          <w:rtl/>
        </w:rPr>
        <w:t xml:space="preserve"> ) بلغت قيمة (ت) المحسوبة (9.52)،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02</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وأخيراً الارتفاع الثامن (</w:t>
      </w:r>
      <w:r w:rsidRPr="00685D20">
        <w:rPr>
          <w:rFonts w:asciiTheme="majorBidi" w:eastAsia="Times New Roman" w:hAnsiTheme="majorBidi" w:cstheme="majorBidi"/>
          <w:sz w:val="32"/>
          <w:szCs w:val="32"/>
        </w:rPr>
        <w:t>H8</w:t>
      </w:r>
      <w:r w:rsidRPr="00685D20">
        <w:rPr>
          <w:rFonts w:asciiTheme="majorBidi" w:eastAsia="Times New Roman" w:hAnsiTheme="majorBidi" w:cstheme="majorBidi"/>
          <w:sz w:val="32"/>
          <w:szCs w:val="32"/>
          <w:rtl/>
        </w:rPr>
        <w:t xml:space="preserve"> ) بلغت قيمة (ت) المحسوبة (5.42</w:t>
      </w:r>
      <w:r w:rsidR="00355E25">
        <w:rPr>
          <w:rFonts w:asciiTheme="majorBidi" w:eastAsia="Times New Roman" w:hAnsiTheme="majorBidi" w:cstheme="majorBidi" w:hint="cs"/>
          <w:sz w:val="32"/>
          <w:szCs w:val="32"/>
          <w:rtl/>
        </w:rPr>
        <w:t>)</w:t>
      </w:r>
      <w:r w:rsidRPr="00685D20">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012</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الارتفاع .</w:t>
      </w:r>
    </w:p>
    <w:p w:rsidR="00685D20" w:rsidRPr="00685D20" w:rsidRDefault="000E04FA" w:rsidP="005A2D6A">
      <w:pPr>
        <w:numPr>
          <w:ilvl w:val="0"/>
          <w:numId w:val="45"/>
        </w:numPr>
        <w:spacing w:after="0" w:line="240" w:lineRule="auto"/>
        <w:ind w:left="140"/>
        <w:contextualSpacing/>
        <w:jc w:val="lowKashida"/>
        <w:rPr>
          <w:rFonts w:asciiTheme="majorBidi" w:eastAsia="Times New Roman" w:hAnsiTheme="majorBidi" w:cstheme="majorBidi"/>
          <w:sz w:val="32"/>
          <w:szCs w:val="32"/>
          <w:rtl/>
        </w:rPr>
      </w:pPr>
      <w:r>
        <w:rPr>
          <w:rFonts w:asciiTheme="majorBidi" w:eastAsia="Times New Roman" w:hAnsiTheme="majorBidi" w:cstheme="majorBidi"/>
          <w:sz w:val="32"/>
          <w:szCs w:val="32"/>
          <w:rtl/>
        </w:rPr>
        <w:t>وفي المتغير ال</w:t>
      </w:r>
      <w:r>
        <w:rPr>
          <w:rFonts w:asciiTheme="majorBidi" w:eastAsia="Times New Roman" w:hAnsiTheme="majorBidi" w:cstheme="majorBidi" w:hint="cs"/>
          <w:sz w:val="32"/>
          <w:szCs w:val="32"/>
          <w:rtl/>
        </w:rPr>
        <w:t>آ</w:t>
      </w:r>
      <w:r w:rsidR="00685D20" w:rsidRPr="00685D20">
        <w:rPr>
          <w:rFonts w:asciiTheme="majorBidi" w:eastAsia="Times New Roman" w:hAnsiTheme="majorBidi" w:cstheme="majorBidi"/>
          <w:sz w:val="32"/>
          <w:szCs w:val="32"/>
          <w:rtl/>
        </w:rPr>
        <w:t>خرللمسار الحركي لعمود الثقل المتمثل بالانحرافات لعمود الثقل فكانت نتائج الفروق بين الاختبارين القبلي والانموذج الدولي لهذه المجموعة كما يلي:</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الانحراف الاول (</w:t>
      </w:r>
      <w:r w:rsidRPr="00685D20">
        <w:rPr>
          <w:rFonts w:asciiTheme="majorBidi" w:eastAsia="Times New Roman" w:hAnsiTheme="majorBidi" w:cstheme="majorBidi"/>
          <w:sz w:val="32"/>
          <w:szCs w:val="32"/>
        </w:rPr>
        <w:t>D1</w:t>
      </w:r>
      <w:r w:rsidRPr="00685D20">
        <w:rPr>
          <w:rFonts w:asciiTheme="majorBidi" w:eastAsia="Times New Roman" w:hAnsiTheme="majorBidi" w:cstheme="majorBidi"/>
          <w:sz w:val="32"/>
          <w:szCs w:val="32"/>
          <w:rtl/>
        </w:rPr>
        <w:t xml:space="preserve"> ) بلغت قيمة (ت) المحسوبة (5.53)،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012</w:t>
      </w:r>
      <w:r w:rsidRPr="00685D20">
        <w:rPr>
          <w:rFonts w:asciiTheme="majorBidi" w:eastAsia="Times New Roman" w:hAnsiTheme="majorBidi" w:cstheme="majorBidi"/>
          <w:sz w:val="32"/>
          <w:szCs w:val="32"/>
          <w:rtl/>
        </w:rPr>
        <w:t xml:space="preserve"> ) مما يدل على وجود فرق معنوي بين الاختبارين القبلي  والانموذج الدولي و لصالح والانموذج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وبلغت قيمتها في الانحراف الثاني (</w:t>
      </w:r>
      <w:r w:rsidRPr="00685D20">
        <w:rPr>
          <w:rFonts w:asciiTheme="majorBidi" w:eastAsia="Times New Roman" w:hAnsiTheme="majorBidi" w:cstheme="majorBidi"/>
          <w:sz w:val="32"/>
          <w:szCs w:val="32"/>
        </w:rPr>
        <w:t>D2</w:t>
      </w:r>
      <w:r w:rsidRPr="00685D20">
        <w:rPr>
          <w:rFonts w:asciiTheme="majorBidi" w:eastAsia="Times New Roman" w:hAnsiTheme="majorBidi" w:cstheme="majorBidi"/>
          <w:sz w:val="32"/>
          <w:szCs w:val="32"/>
          <w:rtl/>
        </w:rPr>
        <w:t xml:space="preserve"> ) بمقدار(13.64)،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01</w:t>
      </w:r>
      <w:r w:rsidRPr="00685D20">
        <w:rPr>
          <w:rFonts w:asciiTheme="majorBidi" w:eastAsia="Times New Roman" w:hAnsiTheme="majorBidi" w:cstheme="majorBidi"/>
          <w:sz w:val="32"/>
          <w:szCs w:val="32"/>
          <w:rtl/>
        </w:rPr>
        <w:t xml:space="preserve"> ) مما يدل على وجود فرق معنوي بين الاختبارين القبلي والانموذج الدولي و لصالح الاختبار 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الانحراف الثالث (</w:t>
      </w:r>
      <w:r w:rsidRPr="00685D20">
        <w:rPr>
          <w:rFonts w:asciiTheme="majorBidi" w:eastAsia="Times New Roman" w:hAnsiTheme="majorBidi" w:cstheme="majorBidi"/>
          <w:sz w:val="32"/>
          <w:szCs w:val="32"/>
        </w:rPr>
        <w:t>D3</w:t>
      </w:r>
      <w:r w:rsidRPr="00685D20">
        <w:rPr>
          <w:rFonts w:asciiTheme="majorBidi" w:eastAsia="Times New Roman" w:hAnsiTheme="majorBidi" w:cstheme="majorBidi"/>
          <w:sz w:val="32"/>
          <w:szCs w:val="32"/>
          <w:rtl/>
        </w:rPr>
        <w:t xml:space="preserve"> ) بلغت قيمة (ت) المحسوبة (4.94)،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016</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الانحراف الرابع (</w:t>
      </w:r>
      <w:r w:rsidRPr="00685D20">
        <w:rPr>
          <w:rFonts w:asciiTheme="majorBidi" w:eastAsia="Times New Roman" w:hAnsiTheme="majorBidi" w:cstheme="majorBidi"/>
          <w:sz w:val="32"/>
          <w:szCs w:val="32"/>
        </w:rPr>
        <w:t>D4</w:t>
      </w:r>
      <w:r w:rsidRPr="00685D20">
        <w:rPr>
          <w:rFonts w:asciiTheme="majorBidi" w:eastAsia="Times New Roman" w:hAnsiTheme="majorBidi" w:cstheme="majorBidi"/>
          <w:sz w:val="32"/>
          <w:szCs w:val="32"/>
          <w:rtl/>
        </w:rPr>
        <w:t xml:space="preserve"> ) بلغت قيمة (ت) المحسوبة (5.54)،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012</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الانحراف الخامس  (</w:t>
      </w:r>
      <w:r w:rsidRPr="00685D20">
        <w:rPr>
          <w:rFonts w:asciiTheme="majorBidi" w:eastAsia="Times New Roman" w:hAnsiTheme="majorBidi" w:cstheme="majorBidi"/>
          <w:sz w:val="32"/>
          <w:szCs w:val="32"/>
        </w:rPr>
        <w:t>D5</w:t>
      </w:r>
      <w:r w:rsidRPr="00685D20">
        <w:rPr>
          <w:rFonts w:asciiTheme="majorBidi" w:eastAsia="Times New Roman" w:hAnsiTheme="majorBidi" w:cstheme="majorBidi"/>
          <w:sz w:val="32"/>
          <w:szCs w:val="32"/>
          <w:rtl/>
        </w:rPr>
        <w:t xml:space="preserve"> ) بلغت قيمة (ت) المحسوبة (3.56)،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038</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الاختبار الانموذج الدولي لهذا الانحراف.</w:t>
      </w:r>
    </w:p>
    <w:p w:rsid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واخيرا الانحراف السادس (</w:t>
      </w:r>
      <w:r w:rsidRPr="00685D20">
        <w:rPr>
          <w:rFonts w:asciiTheme="majorBidi" w:eastAsia="Times New Roman" w:hAnsiTheme="majorBidi" w:cstheme="majorBidi"/>
          <w:sz w:val="32"/>
          <w:szCs w:val="32"/>
        </w:rPr>
        <w:t>D6</w:t>
      </w:r>
      <w:r w:rsidR="00355E25">
        <w:rPr>
          <w:rFonts w:asciiTheme="majorBidi" w:eastAsia="Times New Roman" w:hAnsiTheme="majorBidi" w:cstheme="majorBidi" w:hint="cs"/>
          <w:sz w:val="32"/>
          <w:szCs w:val="32"/>
          <w:rtl/>
        </w:rPr>
        <w:t>)</w:t>
      </w:r>
      <w:r w:rsidR="00355E25" w:rsidRPr="00355E25">
        <w:rPr>
          <w:rFonts w:asciiTheme="majorBidi" w:eastAsia="Times New Roman" w:hAnsiTheme="majorBidi" w:cstheme="majorBidi"/>
          <w:sz w:val="32"/>
          <w:szCs w:val="32"/>
          <w:rtl/>
        </w:rPr>
        <w:t xml:space="preserve"> </w:t>
      </w:r>
      <w:r w:rsidR="00355E25" w:rsidRPr="00685D20">
        <w:rPr>
          <w:rFonts w:asciiTheme="majorBidi" w:eastAsia="Times New Roman" w:hAnsiTheme="majorBidi" w:cstheme="majorBidi"/>
          <w:sz w:val="32"/>
          <w:szCs w:val="32"/>
          <w:rtl/>
        </w:rPr>
        <w:t>بلغت قيمة (ت) المحسوبة (</w:t>
      </w:r>
      <w:r w:rsidR="00355E25">
        <w:rPr>
          <w:rFonts w:asciiTheme="majorBidi" w:eastAsia="Times New Roman" w:hAnsiTheme="majorBidi" w:cstheme="majorBidi" w:hint="cs"/>
          <w:sz w:val="32"/>
          <w:szCs w:val="32"/>
          <w:rtl/>
        </w:rPr>
        <w:t>9.53</w:t>
      </w:r>
      <w:r w:rsidR="00355E25" w:rsidRPr="00685D20">
        <w:rPr>
          <w:rFonts w:asciiTheme="majorBidi" w:eastAsia="Times New Roman" w:hAnsiTheme="majorBidi" w:cstheme="majorBidi"/>
          <w:sz w:val="32"/>
          <w:szCs w:val="32"/>
          <w:rtl/>
        </w:rPr>
        <w:t xml:space="preserve">)، </w:t>
      </w:r>
      <w:r w:rsidRPr="00685D20">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Pr="00685D20">
        <w:rPr>
          <w:rFonts w:asciiTheme="majorBidi" w:eastAsia="Times New Roman" w:hAnsiTheme="majorBidi" w:cstheme="majorBidi" w:hint="cs"/>
          <w:sz w:val="32"/>
          <w:szCs w:val="32"/>
          <w:rtl/>
        </w:rPr>
        <w:t>02</w:t>
      </w:r>
      <w:r w:rsidRPr="00685D20">
        <w:rPr>
          <w:rFonts w:asciiTheme="majorBidi" w:eastAsia="Times New Roman" w:hAnsiTheme="majorBidi" w:cstheme="majorBidi"/>
          <w:sz w:val="32"/>
          <w:szCs w:val="32"/>
          <w:rtl/>
        </w:rPr>
        <w:t xml:space="preserve"> ) مما يدل على وجود فرق معنوي بين الاختبارين القبلي و الانموذج الدولي و لصالح الاختبا</w:t>
      </w:r>
      <w:r w:rsidR="005F1121">
        <w:rPr>
          <w:rFonts w:asciiTheme="majorBidi" w:eastAsia="Times New Roman" w:hAnsiTheme="majorBidi" w:cstheme="majorBidi"/>
          <w:sz w:val="32"/>
          <w:szCs w:val="32"/>
          <w:rtl/>
        </w:rPr>
        <w:t>ر الانموذج الدولي لهذا الانحراف</w:t>
      </w:r>
      <w:r w:rsidR="005F1121">
        <w:rPr>
          <w:rFonts w:asciiTheme="majorBidi" w:eastAsia="Times New Roman" w:hAnsiTheme="majorBidi" w:cstheme="majorBidi" w:hint="cs"/>
          <w:sz w:val="32"/>
          <w:szCs w:val="32"/>
          <w:rtl/>
        </w:rPr>
        <w:t>.</w:t>
      </w:r>
    </w:p>
    <w:p w:rsidR="00355E25" w:rsidRPr="009D12EA" w:rsidRDefault="00355E25" w:rsidP="00355E25">
      <w:pPr>
        <w:spacing w:after="0" w:line="240" w:lineRule="auto"/>
        <w:jc w:val="lowKashida"/>
        <w:rPr>
          <w:rFonts w:asciiTheme="majorBidi" w:eastAsia="Times New Roman" w:hAnsiTheme="majorBidi" w:cstheme="majorBidi"/>
          <w:sz w:val="10"/>
          <w:szCs w:val="10"/>
          <w:rtl/>
        </w:rPr>
      </w:pPr>
    </w:p>
    <w:p w:rsidR="00685D20" w:rsidRPr="00E70B82" w:rsidRDefault="00685D20" w:rsidP="00685D20">
      <w:pPr>
        <w:spacing w:after="0" w:line="240" w:lineRule="auto"/>
        <w:jc w:val="lowKashida"/>
        <w:rPr>
          <w:rFonts w:asciiTheme="majorBidi" w:eastAsia="Times New Roman" w:hAnsiTheme="majorBidi" w:cstheme="majorBidi"/>
          <w:b/>
          <w:bCs/>
          <w:sz w:val="32"/>
          <w:szCs w:val="32"/>
        </w:rPr>
      </w:pPr>
      <w:r w:rsidRPr="00E70B82">
        <w:rPr>
          <w:rFonts w:asciiTheme="majorBidi" w:eastAsia="Times New Roman" w:hAnsiTheme="majorBidi" w:cstheme="majorBidi"/>
          <w:b/>
          <w:bCs/>
          <w:sz w:val="32"/>
          <w:szCs w:val="32"/>
          <w:rtl/>
        </w:rPr>
        <w:t>4-2-1</w:t>
      </w:r>
      <w:r w:rsidRPr="00E70B82">
        <w:rPr>
          <w:rFonts w:asciiTheme="majorBidi" w:eastAsia="Times New Roman" w:hAnsiTheme="majorBidi" w:cstheme="majorBidi" w:hint="cs"/>
          <w:b/>
          <w:bCs/>
          <w:sz w:val="32"/>
          <w:szCs w:val="32"/>
          <w:rtl/>
        </w:rPr>
        <w:t>-3</w:t>
      </w:r>
      <w:r w:rsidRPr="00E70B82">
        <w:rPr>
          <w:rFonts w:asciiTheme="majorBidi" w:eastAsia="Times New Roman" w:hAnsiTheme="majorBidi" w:cstheme="majorBidi"/>
          <w:b/>
          <w:bCs/>
          <w:sz w:val="32"/>
          <w:szCs w:val="32"/>
          <w:rtl/>
        </w:rPr>
        <w:t xml:space="preserve"> عرض</w:t>
      </w:r>
      <w:r w:rsidR="006741B8" w:rsidRPr="006741B8">
        <w:rPr>
          <w:rFonts w:hint="cs"/>
          <w:rtl/>
        </w:rPr>
        <w:t xml:space="preserve"> </w:t>
      </w:r>
      <w:r w:rsidR="006741B8" w:rsidRPr="006741B8">
        <w:rPr>
          <w:rFonts w:asciiTheme="majorBidi" w:eastAsia="Times New Roman" w:hAnsiTheme="majorBidi" w:cs="Times New Roman" w:hint="cs"/>
          <w:b/>
          <w:bCs/>
          <w:sz w:val="32"/>
          <w:szCs w:val="32"/>
          <w:rtl/>
        </w:rPr>
        <w:t>نتائج</w:t>
      </w:r>
      <w:r w:rsidRPr="00E70B82">
        <w:rPr>
          <w:rFonts w:asciiTheme="majorBidi" w:eastAsia="Times New Roman" w:hAnsiTheme="majorBidi" w:cstheme="majorBidi"/>
          <w:b/>
          <w:bCs/>
          <w:sz w:val="32"/>
          <w:szCs w:val="32"/>
          <w:rtl/>
        </w:rPr>
        <w:t xml:space="preserve"> الاختبار القبلي والبعدي للمجموعة التجريبية الاولى لمتغيرات المسار الحركي لعمود الثقل ( الارتفاعات والانحرافات ) .</w:t>
      </w:r>
    </w:p>
    <w:p w:rsidR="00685D20" w:rsidRPr="000E04FA" w:rsidRDefault="00685D20" w:rsidP="00685D20">
      <w:pPr>
        <w:spacing w:after="0" w:line="240" w:lineRule="auto"/>
        <w:jc w:val="lowKashida"/>
        <w:rPr>
          <w:rFonts w:asciiTheme="majorBidi" w:eastAsia="Times New Roman" w:hAnsiTheme="majorBidi" w:cstheme="majorBidi"/>
          <w:sz w:val="32"/>
          <w:szCs w:val="32"/>
        </w:rPr>
      </w:pP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E70B8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القبلي والبعدي للمجموعة التجريبية الاولى لمتغيرات المسار الحركي لعمود الثقل ( الارتفاعات والانحرافات).</w:t>
      </w:r>
    </w:p>
    <w:tbl>
      <w:tblPr>
        <w:tblStyle w:val="3"/>
        <w:bidiVisual/>
        <w:tblW w:w="8625" w:type="dxa"/>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769"/>
        <w:gridCol w:w="1181"/>
        <w:gridCol w:w="895"/>
        <w:gridCol w:w="748"/>
        <w:gridCol w:w="895"/>
        <w:gridCol w:w="895"/>
        <w:gridCol w:w="1042"/>
        <w:gridCol w:w="1042"/>
        <w:gridCol w:w="1158"/>
      </w:tblGrid>
      <w:tr w:rsidR="00685D20" w:rsidRPr="00685D20" w:rsidTr="00685D20">
        <w:trPr>
          <w:trHeight w:val="283"/>
        </w:trPr>
        <w:tc>
          <w:tcPr>
            <w:tcW w:w="769" w:type="dxa"/>
            <w:vMerge w:val="restart"/>
            <w:shd w:val="clear" w:color="auto" w:fill="D9D9D9" w:themeFill="background1" w:themeFillShade="D9"/>
          </w:tcPr>
          <w:p w:rsidR="00685D20" w:rsidRPr="00685D20" w:rsidRDefault="00685D20"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وحدة القياس</w:t>
            </w:r>
          </w:p>
        </w:tc>
        <w:tc>
          <w:tcPr>
            <w:tcW w:w="1181"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الأرتفاعات</w:t>
            </w:r>
          </w:p>
        </w:tc>
        <w:tc>
          <w:tcPr>
            <w:tcW w:w="1643" w:type="dxa"/>
            <w:gridSpan w:val="2"/>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قبلي مج1</w:t>
            </w:r>
          </w:p>
        </w:tc>
        <w:tc>
          <w:tcPr>
            <w:tcW w:w="1790" w:type="dxa"/>
            <w:gridSpan w:val="2"/>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بعدي مج1</w:t>
            </w:r>
          </w:p>
        </w:tc>
        <w:tc>
          <w:tcPr>
            <w:tcW w:w="1042"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T test</w:t>
            </w:r>
          </w:p>
        </w:tc>
        <w:tc>
          <w:tcPr>
            <w:tcW w:w="1042"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دلالة الفروق</w:t>
            </w:r>
          </w:p>
        </w:tc>
        <w:tc>
          <w:tcPr>
            <w:tcW w:w="1158" w:type="dxa"/>
            <w:vMerge w:val="restart"/>
            <w:shd w:val="clear" w:color="auto" w:fill="D9D9D9" w:themeFill="background1" w:themeFillShade="D9"/>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 xml:space="preserve">نوع </w:t>
            </w:r>
            <w:r w:rsidR="00685D20" w:rsidRPr="00685D20">
              <w:rPr>
                <w:rFonts w:asciiTheme="majorBidi" w:eastAsia="Times New Roman" w:hAnsiTheme="majorBidi" w:cstheme="majorBidi"/>
                <w:sz w:val="28"/>
                <w:szCs w:val="28"/>
                <w:rtl/>
                <w:lang w:bidi="ar-SA"/>
              </w:rPr>
              <w:t xml:space="preserve"> دلاله</w:t>
            </w:r>
          </w:p>
        </w:tc>
      </w:tr>
      <w:tr w:rsidR="00685D20" w:rsidRPr="00685D20" w:rsidTr="00685D20">
        <w:trPr>
          <w:trHeight w:val="283"/>
        </w:trPr>
        <w:tc>
          <w:tcPr>
            <w:tcW w:w="769"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81"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895"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748"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895"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895" w:type="dxa"/>
            <w:tcBorders>
              <w:bottom w:val="thinThickSmallGap" w:sz="24" w:space="0" w:color="auto"/>
            </w:tcBorders>
            <w:shd w:val="clear" w:color="auto" w:fill="D9D9D9" w:themeFill="background1" w:themeFillShade="D9"/>
          </w:tcPr>
          <w:p w:rsidR="00685D20" w:rsidRPr="00685D20" w:rsidRDefault="00685D20"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042"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042"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58"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r>
      <w:tr w:rsidR="00652A9E" w:rsidRPr="00685D20" w:rsidTr="00685D20">
        <w:trPr>
          <w:trHeight w:val="283"/>
        </w:trPr>
        <w:tc>
          <w:tcPr>
            <w:tcW w:w="769" w:type="dxa"/>
            <w:vMerge w:val="restart"/>
            <w:tcBorders>
              <w:top w:val="thinThickSmallGap" w:sz="24" w:space="0" w:color="auto"/>
            </w:tcBorders>
          </w:tcPr>
          <w:p w:rsidR="00652A9E" w:rsidRPr="00685D20" w:rsidRDefault="00652A9E" w:rsidP="00652A9E">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 xml:space="preserve"> نسبي</w:t>
            </w:r>
          </w:p>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Borders>
              <w:top w:val="thinThickSmallGap" w:sz="24" w:space="0" w:color="auto"/>
            </w:tcBorders>
          </w:tcPr>
          <w:p w:rsidR="00652A9E" w:rsidRPr="00685D20" w:rsidRDefault="00652A9E" w:rsidP="00652A9E">
            <w:pPr>
              <w:bidi w:val="0"/>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H1</w:t>
            </w:r>
          </w:p>
        </w:tc>
        <w:tc>
          <w:tcPr>
            <w:tcW w:w="895" w:type="dxa"/>
            <w:tcBorders>
              <w:top w:val="thinThickSmallGap" w:sz="24" w:space="0" w:color="auto"/>
            </w:tcBorders>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40.48</w:t>
            </w:r>
          </w:p>
        </w:tc>
        <w:tc>
          <w:tcPr>
            <w:tcW w:w="748" w:type="dxa"/>
            <w:tcBorders>
              <w:top w:val="thinThickSmallGap" w:sz="24" w:space="0" w:color="auto"/>
            </w:tcBorders>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1.77</w:t>
            </w:r>
          </w:p>
        </w:tc>
        <w:tc>
          <w:tcPr>
            <w:tcW w:w="895" w:type="dxa"/>
            <w:tcBorders>
              <w:top w:val="thinThickSmallGap" w:sz="24" w:space="0" w:color="auto"/>
            </w:tcBorders>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43.12</w:t>
            </w:r>
          </w:p>
        </w:tc>
        <w:tc>
          <w:tcPr>
            <w:tcW w:w="895" w:type="dxa"/>
            <w:tcBorders>
              <w:top w:val="thinThickSmallGap" w:sz="24" w:space="0" w:color="auto"/>
            </w:tcBorders>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1.505</w:t>
            </w:r>
          </w:p>
        </w:tc>
        <w:tc>
          <w:tcPr>
            <w:tcW w:w="1042" w:type="dxa"/>
            <w:tcBorders>
              <w:top w:val="thinThickSmallGap" w:sz="24" w:space="0" w:color="auto"/>
            </w:tcBorders>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5.89</w:t>
            </w:r>
          </w:p>
        </w:tc>
        <w:tc>
          <w:tcPr>
            <w:tcW w:w="1042" w:type="dxa"/>
            <w:tcBorders>
              <w:top w:val="thinThickSmallGap" w:sz="24" w:space="0" w:color="auto"/>
            </w:tcBorders>
          </w:tcPr>
          <w:p w:rsidR="00652A9E" w:rsidRPr="00685D20" w:rsidRDefault="00652A9E" w:rsidP="00652A9E">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0.01</w:t>
            </w:r>
          </w:p>
        </w:tc>
        <w:tc>
          <w:tcPr>
            <w:tcW w:w="1158" w:type="dxa"/>
            <w:tcBorders>
              <w:top w:val="thinThickSmallGap" w:sz="24" w:space="0" w:color="auto"/>
            </w:tcBorders>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H2</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55.07</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1.67</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59.67</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6.086</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0.009</w:t>
            </w:r>
          </w:p>
        </w:tc>
        <w:tc>
          <w:tcPr>
            <w:tcW w:w="115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H3</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hint="cs"/>
                <w:sz w:val="28"/>
                <w:szCs w:val="28"/>
                <w:rtl/>
              </w:rPr>
              <w:t>75.96</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3.38</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72.10</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1.53</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3.949</w:t>
            </w:r>
          </w:p>
        </w:tc>
        <w:tc>
          <w:tcPr>
            <w:tcW w:w="1042" w:type="dxa"/>
          </w:tcPr>
          <w:p w:rsidR="00652A9E" w:rsidRPr="00685D20" w:rsidRDefault="00652A9E" w:rsidP="00652A9E">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0.029</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H4</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85.81</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1.25</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77.91</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13.38</w:t>
            </w:r>
          </w:p>
        </w:tc>
        <w:tc>
          <w:tcPr>
            <w:tcW w:w="1042"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0.001</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H5</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88.19</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1.51</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83.16</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1.67</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6.512</w:t>
            </w:r>
          </w:p>
        </w:tc>
        <w:tc>
          <w:tcPr>
            <w:tcW w:w="1042"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0.007</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H6</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82.76</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2.59</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75.78</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1.69</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17.116</w:t>
            </w:r>
          </w:p>
        </w:tc>
        <w:tc>
          <w:tcPr>
            <w:tcW w:w="1042"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H7</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74.17</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2.64</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69.64</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1.78</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4.236</w:t>
            </w:r>
          </w:p>
        </w:tc>
        <w:tc>
          <w:tcPr>
            <w:tcW w:w="1042"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0.024</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85D20">
        <w:trPr>
          <w:trHeight w:val="283"/>
        </w:trPr>
        <w:tc>
          <w:tcPr>
            <w:tcW w:w="769" w:type="dxa"/>
            <w:vMerge/>
          </w:tcPr>
          <w:p w:rsidR="00652A9E" w:rsidRPr="00685D20" w:rsidRDefault="00652A9E" w:rsidP="00652A9E">
            <w:pPr>
              <w:jc w:val="center"/>
              <w:rPr>
                <w:rFonts w:asciiTheme="majorBidi" w:eastAsia="Times New Roman" w:hAnsiTheme="majorBidi" w:cstheme="majorBidi"/>
                <w:sz w:val="28"/>
                <w:szCs w:val="28"/>
                <w:rtl/>
                <w:lang w:bidi="ar-SA"/>
              </w:rPr>
            </w:pPr>
          </w:p>
        </w:tc>
        <w:tc>
          <w:tcPr>
            <w:tcW w:w="1181" w:type="dxa"/>
          </w:tcPr>
          <w:p w:rsidR="00652A9E" w:rsidRPr="00685D20" w:rsidRDefault="00652A9E" w:rsidP="00652A9E">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H8</w:t>
            </w:r>
          </w:p>
        </w:tc>
        <w:tc>
          <w:tcPr>
            <w:tcW w:w="895" w:type="dxa"/>
          </w:tcPr>
          <w:p w:rsidR="00652A9E" w:rsidRPr="000D0132" w:rsidRDefault="00652A9E" w:rsidP="00652A9E">
            <w:pPr>
              <w:rPr>
                <w:rFonts w:ascii="Times New Roman" w:eastAsia="Times New Roman" w:hAnsi="Times New Roman" w:cs="Times New Roman"/>
                <w:sz w:val="28"/>
                <w:szCs w:val="28"/>
                <w:rtl/>
              </w:rPr>
            </w:pPr>
            <w:r w:rsidRPr="000D0132">
              <w:rPr>
                <w:rFonts w:ascii="Times New Roman" w:eastAsia="Times New Roman" w:hAnsi="Times New Roman" w:cs="Times New Roman"/>
                <w:sz w:val="28"/>
                <w:szCs w:val="28"/>
                <w:rtl/>
              </w:rPr>
              <w:t>14.02</w:t>
            </w:r>
          </w:p>
        </w:tc>
        <w:tc>
          <w:tcPr>
            <w:tcW w:w="748"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1.26</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13.52</w:t>
            </w:r>
          </w:p>
        </w:tc>
        <w:tc>
          <w:tcPr>
            <w:tcW w:w="895"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1.02</w:t>
            </w:r>
          </w:p>
        </w:tc>
        <w:tc>
          <w:tcPr>
            <w:tcW w:w="1042" w:type="dxa"/>
          </w:tcPr>
          <w:p w:rsidR="00652A9E" w:rsidRPr="00685D20" w:rsidRDefault="00652A9E" w:rsidP="00652A9E">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0.729</w:t>
            </w:r>
          </w:p>
        </w:tc>
        <w:tc>
          <w:tcPr>
            <w:tcW w:w="1042"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0.52</w:t>
            </w:r>
          </w:p>
        </w:tc>
        <w:tc>
          <w:tcPr>
            <w:tcW w:w="1158" w:type="dxa"/>
          </w:tcPr>
          <w:p w:rsidR="00652A9E" w:rsidRPr="00685D20" w:rsidRDefault="00652A9E" w:rsidP="00652A9E">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685D20">
        <w:trPr>
          <w:trHeight w:val="283"/>
        </w:trPr>
        <w:tc>
          <w:tcPr>
            <w:tcW w:w="769" w:type="dxa"/>
            <w:vMerge w:val="restart"/>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سم</w:t>
            </w:r>
          </w:p>
        </w:tc>
        <w:tc>
          <w:tcPr>
            <w:tcW w:w="1181"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الانحرافات</w:t>
            </w:r>
          </w:p>
        </w:tc>
        <w:tc>
          <w:tcPr>
            <w:tcW w:w="6675" w:type="dxa"/>
            <w:gridSpan w:val="7"/>
          </w:tcPr>
          <w:p w:rsidR="00685D20" w:rsidRPr="00685D20" w:rsidRDefault="00685D20" w:rsidP="00685D20">
            <w:pPr>
              <w:jc w:val="center"/>
              <w:rPr>
                <w:rFonts w:asciiTheme="majorBidi" w:eastAsia="Times New Roman" w:hAnsiTheme="majorBidi" w:cstheme="majorBidi"/>
                <w:sz w:val="28"/>
                <w:szCs w:val="28"/>
                <w:rtl/>
              </w:rPr>
            </w:pP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D1</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4.48</w:t>
            </w:r>
          </w:p>
        </w:tc>
        <w:tc>
          <w:tcPr>
            <w:tcW w:w="74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1.31</w:t>
            </w:r>
          </w:p>
        </w:tc>
        <w:tc>
          <w:tcPr>
            <w:tcW w:w="895"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0.896</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5.66</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0.011</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D2</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7.25</w:t>
            </w:r>
          </w:p>
        </w:tc>
        <w:tc>
          <w:tcPr>
            <w:tcW w:w="74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1.91</w:t>
            </w:r>
          </w:p>
        </w:tc>
        <w:tc>
          <w:tcPr>
            <w:tcW w:w="895" w:type="dxa"/>
          </w:tcPr>
          <w:p w:rsidR="0050502B" w:rsidRPr="00685D20" w:rsidRDefault="00E47D9B" w:rsidP="006642F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4</w:t>
            </w:r>
            <w:r w:rsidR="0050502B" w:rsidRPr="00685D20">
              <w:rPr>
                <w:rFonts w:asciiTheme="majorBidi" w:eastAsia="Times New Roman" w:hAnsiTheme="majorBidi" w:cstheme="majorBidi"/>
                <w:sz w:val="28"/>
                <w:szCs w:val="28"/>
                <w:rtl/>
              </w:rPr>
              <w:t>.47</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7.109</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0.006</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D3</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6.51</w:t>
            </w:r>
          </w:p>
        </w:tc>
        <w:tc>
          <w:tcPr>
            <w:tcW w:w="74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1.18</w:t>
            </w:r>
          </w:p>
        </w:tc>
        <w:tc>
          <w:tcPr>
            <w:tcW w:w="895"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4.94</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1.75</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3.81</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0.0032</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D4</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7.54</w:t>
            </w:r>
          </w:p>
        </w:tc>
        <w:tc>
          <w:tcPr>
            <w:tcW w:w="74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1.47</w:t>
            </w:r>
          </w:p>
        </w:tc>
        <w:tc>
          <w:tcPr>
            <w:tcW w:w="895"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5.52</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3.81</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0.032</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D5</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74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0.89</w:t>
            </w:r>
          </w:p>
        </w:tc>
        <w:tc>
          <w:tcPr>
            <w:tcW w:w="895"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4.192</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13.77</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0.001</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85D20">
        <w:trPr>
          <w:trHeight w:val="283"/>
        </w:trPr>
        <w:tc>
          <w:tcPr>
            <w:tcW w:w="769"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1"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D6</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14.79</w:t>
            </w:r>
          </w:p>
        </w:tc>
        <w:tc>
          <w:tcPr>
            <w:tcW w:w="748" w:type="dxa"/>
          </w:tcPr>
          <w:p w:rsidR="0050502B" w:rsidRPr="00685D20" w:rsidRDefault="0050502B"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2.06</w:t>
            </w:r>
          </w:p>
        </w:tc>
        <w:tc>
          <w:tcPr>
            <w:tcW w:w="895" w:type="dxa"/>
          </w:tcPr>
          <w:p w:rsidR="0050502B" w:rsidRPr="00685D20" w:rsidRDefault="0050502B" w:rsidP="006642F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11.99</w:t>
            </w:r>
          </w:p>
        </w:tc>
        <w:tc>
          <w:tcPr>
            <w:tcW w:w="89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1.89</w:t>
            </w:r>
          </w:p>
        </w:tc>
        <w:tc>
          <w:tcPr>
            <w:tcW w:w="104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1042"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0.008</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bl>
    <w:p w:rsidR="000E04FA" w:rsidRDefault="00685D20" w:rsidP="000E04FA">
      <w:pPr>
        <w:spacing w:after="0" w:line="240" w:lineRule="auto"/>
        <w:rPr>
          <w:rFonts w:ascii="Times New Roman" w:eastAsia="Times New Roman" w:hAnsi="Times New Roman" w:cs="Times New Roman"/>
          <w:b/>
          <w:bCs/>
          <w:sz w:val="24"/>
          <w:szCs w:val="24"/>
          <w:rtl/>
          <w:lang w:bidi="ar-SA"/>
        </w:rPr>
      </w:pPr>
      <w:r w:rsidRPr="00685D20">
        <w:rPr>
          <w:rFonts w:asciiTheme="majorBidi" w:eastAsia="Times New Roman" w:hAnsiTheme="majorBidi" w:cstheme="majorBidi"/>
          <w:b/>
          <w:bCs/>
          <w:sz w:val="24"/>
          <w:szCs w:val="24"/>
          <w:rtl/>
          <w:lang w:bidi="ar-SA"/>
        </w:rPr>
        <w:t xml:space="preserve">* </w:t>
      </w:r>
      <w:r w:rsidRPr="00685D20">
        <w:rPr>
          <w:rFonts w:ascii="Times New Roman" w:eastAsia="Times New Roman" w:hAnsi="Times New Roman" w:cs="Times New Roman"/>
          <w:b/>
          <w:bCs/>
          <w:sz w:val="24"/>
          <w:szCs w:val="24"/>
          <w:rtl/>
          <w:lang w:bidi="ar-SA"/>
        </w:rPr>
        <w:t xml:space="preserve"> حجم العينة =  4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685D20" w:rsidRPr="000E04FA" w:rsidRDefault="000E04FA" w:rsidP="000E04FA">
      <w:pPr>
        <w:spacing w:after="0" w:line="240" w:lineRule="auto"/>
        <w:rPr>
          <w:rFonts w:ascii="Times New Roman" w:eastAsia="Times New Roman" w:hAnsi="Times New Roman" w:cs="Times New Roman"/>
          <w:b/>
          <w:bCs/>
          <w:sz w:val="24"/>
          <w:szCs w:val="24"/>
          <w:rtl/>
          <w:lang w:bidi="ar-SA"/>
        </w:rPr>
      </w:pPr>
      <w:r>
        <w:rPr>
          <w:rFonts w:ascii="Times New Roman" w:eastAsia="Times New Roman" w:hAnsi="Times New Roman" w:cs="Times New Roman" w:hint="cs"/>
          <w:b/>
          <w:bCs/>
          <w:sz w:val="24"/>
          <w:szCs w:val="24"/>
          <w:rtl/>
          <w:lang w:bidi="ar-SA"/>
        </w:rPr>
        <w:t xml:space="preserve"> </w:t>
      </w:r>
    </w:p>
    <w:p w:rsidR="00685D20" w:rsidRPr="00F64B84" w:rsidRDefault="000D0132" w:rsidP="00190DDB">
      <w:pPr>
        <w:spacing w:after="0" w:line="240" w:lineRule="auto"/>
        <w:jc w:val="both"/>
        <w:rPr>
          <w:rFonts w:asciiTheme="majorBidi" w:eastAsia="Times New Roman" w:hAnsiTheme="majorBidi" w:cstheme="majorBidi"/>
          <w:sz w:val="32"/>
          <w:szCs w:val="32"/>
          <w:rtl/>
          <w:lang w:bidi="ar-SA"/>
        </w:rPr>
      </w:pPr>
      <w:r w:rsidRPr="00F64B84">
        <w:rPr>
          <w:rFonts w:asciiTheme="majorBidi" w:eastAsia="Times New Roman" w:hAnsiTheme="majorBidi" w:cstheme="majorBidi"/>
          <w:sz w:val="32"/>
          <w:szCs w:val="32"/>
          <w:rtl/>
        </w:rPr>
        <w:t xml:space="preserve">يبين الجدول </w:t>
      </w:r>
      <w:r w:rsidRPr="00F64B84">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4</w:t>
      </w:r>
      <w:r w:rsidR="00685D20" w:rsidRPr="00F64B84">
        <w:rPr>
          <w:rFonts w:asciiTheme="majorBidi" w:eastAsia="Times New Roman" w:hAnsiTheme="majorBidi" w:cstheme="majorBidi"/>
          <w:sz w:val="32"/>
          <w:szCs w:val="32"/>
          <w:rtl/>
        </w:rPr>
        <w:t>) قيم الأوساط الحسابية و الانحرافات المعيارية للاختبارات القبلية والبعدية للمجموعة التجريبية الثاني</w:t>
      </w:r>
      <w:r w:rsidRPr="00F64B84">
        <w:rPr>
          <w:rFonts w:asciiTheme="majorBidi" w:eastAsia="Times New Roman" w:hAnsiTheme="majorBidi" w:cstheme="majorBidi"/>
          <w:sz w:val="32"/>
          <w:szCs w:val="32"/>
          <w:rtl/>
        </w:rPr>
        <w:t xml:space="preserve">ة وقيمة (ت ) المحسوبة </w:t>
      </w:r>
      <w:r w:rsidR="00685D20" w:rsidRPr="00F64B84">
        <w:rPr>
          <w:rFonts w:asciiTheme="majorBidi" w:eastAsia="Times New Roman" w:hAnsiTheme="majorBidi" w:cstheme="majorBidi"/>
          <w:sz w:val="32"/>
          <w:szCs w:val="32"/>
          <w:rtl/>
        </w:rPr>
        <w:t xml:space="preserve"> و دلالة الفروق لجميع متغيرات المسار الحركي لعمود الثقل برفعة الخطف (الارتفاعات"نسبية" و الانحرافات"سم").</w:t>
      </w:r>
    </w:p>
    <w:p w:rsidR="00685D20" w:rsidRPr="00F64B84" w:rsidRDefault="00685D20" w:rsidP="009D12EA">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ففي متغير الارتفاعات ل</w:t>
      </w:r>
      <w:r w:rsidR="009D12EA">
        <w:rPr>
          <w:rFonts w:asciiTheme="majorBidi" w:eastAsia="Times New Roman" w:hAnsiTheme="majorBidi" w:cstheme="majorBidi" w:hint="cs"/>
          <w:sz w:val="32"/>
          <w:szCs w:val="32"/>
          <w:rtl/>
        </w:rPr>
        <w:t xml:space="preserve">عمود </w:t>
      </w:r>
      <w:r w:rsidRPr="00F64B84">
        <w:rPr>
          <w:rFonts w:asciiTheme="majorBidi" w:eastAsia="Times New Roman" w:hAnsiTheme="majorBidi" w:cstheme="majorBidi"/>
          <w:sz w:val="32"/>
          <w:szCs w:val="32"/>
          <w:rtl/>
        </w:rPr>
        <w:t>الثقل برفعة الخطف اظهرت نتائج دلالة الفروق على وجود بعض الفروق معنوية بين نتائج الاختبارين القبلي و البعدي لاغلب الارتفاعات و لصالح الاختبارات البعدية.</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ففي الارتفاع الاول (</w:t>
      </w:r>
      <w:r w:rsidRPr="00F64B84">
        <w:rPr>
          <w:rFonts w:asciiTheme="majorBidi" w:eastAsia="Times New Roman" w:hAnsiTheme="majorBidi" w:cstheme="majorBidi"/>
          <w:sz w:val="32"/>
          <w:szCs w:val="32"/>
        </w:rPr>
        <w:t>H1</w:t>
      </w:r>
      <w:r w:rsidRPr="00F64B84">
        <w:rPr>
          <w:rFonts w:asciiTheme="majorBidi" w:eastAsia="Times New Roman" w:hAnsiTheme="majorBidi" w:cstheme="majorBidi"/>
          <w:sz w:val="32"/>
          <w:szCs w:val="32"/>
          <w:rtl/>
        </w:rPr>
        <w:t xml:space="preserve"> ) بلغت قيمة (ت) المحسوبة (5.89)،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0.01</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Pr>
      </w:pPr>
      <w:r w:rsidRPr="00F64B84">
        <w:rPr>
          <w:rFonts w:asciiTheme="majorBidi" w:eastAsia="Times New Roman" w:hAnsiTheme="majorBidi" w:cstheme="majorBidi"/>
          <w:sz w:val="32"/>
          <w:szCs w:val="32"/>
          <w:rtl/>
        </w:rPr>
        <w:t>وفي الارتفاع الثاني (</w:t>
      </w:r>
      <w:r w:rsidRPr="00F64B84">
        <w:rPr>
          <w:rFonts w:asciiTheme="majorBidi" w:eastAsia="Times New Roman" w:hAnsiTheme="majorBidi" w:cstheme="majorBidi"/>
          <w:sz w:val="32"/>
          <w:szCs w:val="32"/>
        </w:rPr>
        <w:t>H2</w:t>
      </w:r>
      <w:r w:rsidRPr="00F64B84">
        <w:rPr>
          <w:rFonts w:asciiTheme="majorBidi" w:eastAsia="Times New Roman" w:hAnsiTheme="majorBidi" w:cstheme="majorBidi"/>
          <w:sz w:val="32"/>
          <w:szCs w:val="32"/>
          <w:rtl/>
        </w:rPr>
        <w:t xml:space="preserve"> ) بلغت قيمة (ت) المحسوبة (6.086)،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0.009</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lastRenderedPageBreak/>
        <w:t>وفي الارتفاع الثالث (</w:t>
      </w:r>
      <w:r w:rsidRPr="00F64B84">
        <w:rPr>
          <w:rFonts w:asciiTheme="majorBidi" w:eastAsia="Times New Roman" w:hAnsiTheme="majorBidi" w:cstheme="majorBidi"/>
          <w:sz w:val="32"/>
          <w:szCs w:val="32"/>
        </w:rPr>
        <w:t>H3</w:t>
      </w:r>
      <w:r w:rsidRPr="00F64B84">
        <w:rPr>
          <w:rFonts w:asciiTheme="majorBidi" w:eastAsia="Times New Roman" w:hAnsiTheme="majorBidi" w:cstheme="majorBidi"/>
          <w:sz w:val="32"/>
          <w:szCs w:val="32"/>
          <w:rtl/>
        </w:rPr>
        <w:t xml:space="preserve"> ) بلغت قيمة (ت) المحسوبة (3.949)،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0.029</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في الارتفاع الرابع (</w:t>
      </w:r>
      <w:r w:rsidRPr="00F64B84">
        <w:rPr>
          <w:rFonts w:asciiTheme="majorBidi" w:eastAsia="Times New Roman" w:hAnsiTheme="majorBidi" w:cstheme="majorBidi"/>
          <w:sz w:val="32"/>
          <w:szCs w:val="32"/>
        </w:rPr>
        <w:t>H4</w:t>
      </w:r>
      <w:r w:rsidRPr="00F64B84">
        <w:rPr>
          <w:rFonts w:asciiTheme="majorBidi" w:eastAsia="Times New Roman" w:hAnsiTheme="majorBidi" w:cstheme="majorBidi"/>
          <w:sz w:val="32"/>
          <w:szCs w:val="32"/>
          <w:rtl/>
        </w:rPr>
        <w:t xml:space="preserve"> ) بلغت قيمة (ت) المحسوبة (13.38)،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0.001</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Pr>
      </w:pPr>
      <w:r w:rsidRPr="00F64B84">
        <w:rPr>
          <w:rFonts w:asciiTheme="majorBidi" w:eastAsia="Times New Roman" w:hAnsiTheme="majorBidi" w:cstheme="majorBidi"/>
          <w:sz w:val="32"/>
          <w:szCs w:val="32"/>
          <w:rtl/>
        </w:rPr>
        <w:t xml:space="preserve">اما </w:t>
      </w:r>
      <w:r w:rsidR="000D0132" w:rsidRPr="00F64B84">
        <w:rPr>
          <w:rFonts w:asciiTheme="majorBidi" w:eastAsia="Times New Roman" w:hAnsiTheme="majorBidi" w:cstheme="majorBidi"/>
          <w:sz w:val="32"/>
          <w:szCs w:val="32"/>
          <w:rtl/>
        </w:rPr>
        <w:t>بالنسبة</w:t>
      </w:r>
      <w:r w:rsidRPr="00F64B84">
        <w:rPr>
          <w:rFonts w:asciiTheme="majorBidi" w:eastAsia="Times New Roman" w:hAnsiTheme="majorBidi" w:cstheme="majorBidi"/>
          <w:sz w:val="32"/>
          <w:szCs w:val="32"/>
          <w:rtl/>
        </w:rPr>
        <w:t xml:space="preserve"> للارتفاع الخامس (</w:t>
      </w:r>
      <w:r w:rsidRPr="00F64B84">
        <w:rPr>
          <w:rFonts w:asciiTheme="majorBidi" w:eastAsia="Times New Roman" w:hAnsiTheme="majorBidi" w:cstheme="majorBidi"/>
          <w:sz w:val="32"/>
          <w:szCs w:val="32"/>
        </w:rPr>
        <w:t>H5</w:t>
      </w:r>
      <w:r w:rsidRPr="00F64B84">
        <w:rPr>
          <w:rFonts w:asciiTheme="majorBidi" w:eastAsia="Times New Roman" w:hAnsiTheme="majorBidi" w:cstheme="majorBidi"/>
          <w:sz w:val="32"/>
          <w:szCs w:val="32"/>
          <w:rtl/>
        </w:rPr>
        <w:t xml:space="preserve"> ) بلغت قيمة (ت) المحسوبة (6.512)،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0.007</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وفي الارتفاع السادس (</w:t>
      </w:r>
      <w:r w:rsidRPr="00F64B84">
        <w:rPr>
          <w:rFonts w:asciiTheme="majorBidi" w:eastAsia="Times New Roman" w:hAnsiTheme="majorBidi" w:cstheme="majorBidi"/>
          <w:sz w:val="32"/>
          <w:szCs w:val="32"/>
        </w:rPr>
        <w:t>H6</w:t>
      </w:r>
      <w:r w:rsidRPr="00F64B84">
        <w:rPr>
          <w:rFonts w:asciiTheme="majorBidi" w:eastAsia="Times New Roman" w:hAnsiTheme="majorBidi" w:cstheme="majorBidi"/>
          <w:sz w:val="32"/>
          <w:szCs w:val="32"/>
          <w:rtl/>
        </w:rPr>
        <w:t xml:space="preserve"> ) بلغت قيمة (ت) المحسوبة (17.116)،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Pr>
      </w:pPr>
      <w:r w:rsidRPr="00F64B84">
        <w:rPr>
          <w:rFonts w:asciiTheme="majorBidi" w:eastAsia="Times New Roman" w:hAnsiTheme="majorBidi" w:cstheme="majorBidi"/>
          <w:sz w:val="32"/>
          <w:szCs w:val="32"/>
          <w:rtl/>
        </w:rPr>
        <w:t>وفي الارتفاع السابع (</w:t>
      </w:r>
      <w:r w:rsidRPr="00F64B84">
        <w:rPr>
          <w:rFonts w:asciiTheme="majorBidi" w:eastAsia="Times New Roman" w:hAnsiTheme="majorBidi" w:cstheme="majorBidi"/>
          <w:sz w:val="32"/>
          <w:szCs w:val="32"/>
        </w:rPr>
        <w:t>H7</w:t>
      </w:r>
      <w:r w:rsidRPr="00F64B84">
        <w:rPr>
          <w:rFonts w:asciiTheme="majorBidi" w:eastAsia="Times New Roman" w:hAnsiTheme="majorBidi" w:cstheme="majorBidi"/>
          <w:sz w:val="32"/>
          <w:szCs w:val="32"/>
          <w:rtl/>
        </w:rPr>
        <w:t xml:space="preserve"> ) بلغت قيمة (ت) المحسوبة (4.236)،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0.024</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F64B84" w:rsidRDefault="00685D20" w:rsidP="00B3208D">
      <w:pPr>
        <w:spacing w:after="0" w:line="240" w:lineRule="auto"/>
        <w:jc w:val="both"/>
        <w:rPr>
          <w:rFonts w:asciiTheme="majorBidi" w:eastAsia="Times New Roman" w:hAnsiTheme="majorBidi" w:cstheme="majorBidi"/>
          <w:sz w:val="32"/>
          <w:szCs w:val="32"/>
        </w:rPr>
      </w:pPr>
      <w:r w:rsidRPr="00F64B84">
        <w:rPr>
          <w:rFonts w:asciiTheme="majorBidi" w:eastAsia="Times New Roman" w:hAnsiTheme="majorBidi" w:cstheme="majorBidi"/>
          <w:sz w:val="32"/>
          <w:szCs w:val="32"/>
          <w:rtl/>
        </w:rPr>
        <w:t>وأخيراً الارتفاع الثامن (</w:t>
      </w:r>
      <w:r w:rsidRPr="00F64B84">
        <w:rPr>
          <w:rFonts w:asciiTheme="majorBidi" w:eastAsia="Times New Roman" w:hAnsiTheme="majorBidi" w:cstheme="majorBidi"/>
          <w:sz w:val="32"/>
          <w:szCs w:val="32"/>
        </w:rPr>
        <w:t>H8</w:t>
      </w:r>
      <w:r w:rsidRPr="00F64B84">
        <w:rPr>
          <w:rFonts w:asciiTheme="majorBidi" w:eastAsia="Times New Roman" w:hAnsiTheme="majorBidi" w:cstheme="majorBidi"/>
          <w:sz w:val="32"/>
          <w:szCs w:val="32"/>
          <w:rtl/>
        </w:rPr>
        <w:t xml:space="preserve"> ) بلغت قيمة (ت) المحسوبة (0.729)،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0.52</w:t>
      </w:r>
      <w:r w:rsidRPr="00F64B84">
        <w:rPr>
          <w:rFonts w:asciiTheme="majorBidi" w:eastAsia="Times New Roman" w:hAnsiTheme="majorBidi" w:cstheme="majorBidi"/>
          <w:sz w:val="32"/>
          <w:szCs w:val="32"/>
          <w:rtl/>
        </w:rPr>
        <w:t xml:space="preserve"> ) مما يدل على</w:t>
      </w:r>
      <w:r w:rsidR="00F74968">
        <w:rPr>
          <w:rFonts w:asciiTheme="majorBidi" w:eastAsia="Times New Roman" w:hAnsiTheme="majorBidi" w:cstheme="majorBidi" w:hint="cs"/>
          <w:sz w:val="32"/>
          <w:szCs w:val="32"/>
          <w:rtl/>
        </w:rPr>
        <w:t xml:space="preserve"> </w:t>
      </w:r>
      <w:r w:rsidR="005C0748">
        <w:rPr>
          <w:rFonts w:asciiTheme="majorBidi" w:eastAsia="Times New Roman" w:hAnsiTheme="majorBidi" w:cstheme="majorBidi" w:hint="cs"/>
          <w:sz w:val="32"/>
          <w:szCs w:val="32"/>
          <w:rtl/>
        </w:rPr>
        <w:t xml:space="preserve">عدم </w:t>
      </w:r>
      <w:r w:rsidRPr="00F64B84">
        <w:rPr>
          <w:rFonts w:asciiTheme="majorBidi" w:eastAsia="Times New Roman" w:hAnsiTheme="majorBidi" w:cstheme="majorBidi"/>
          <w:sz w:val="32"/>
          <w:szCs w:val="32"/>
          <w:rtl/>
        </w:rPr>
        <w:t>وجود فرق معنوي بين الاختبارين القبلي و البعدي.</w:t>
      </w:r>
    </w:p>
    <w:p w:rsidR="00685D20" w:rsidRPr="00F64B84" w:rsidRDefault="00685D20" w:rsidP="00685D20">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وفي المتغير الأخرللمسار الحركي لعمود الثقل المتمثل بالانحرافات فكانت نتائج الفروق بين الاختبارين القبلي و البعدي لهذه المجموعة كما يلي:-</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ففي الانحراف الاول (</w:t>
      </w:r>
      <w:r w:rsidRPr="00F64B84">
        <w:rPr>
          <w:rFonts w:asciiTheme="majorBidi" w:eastAsia="Times New Roman" w:hAnsiTheme="majorBidi" w:cstheme="majorBidi"/>
          <w:sz w:val="32"/>
          <w:szCs w:val="32"/>
        </w:rPr>
        <w:t>D1</w:t>
      </w:r>
      <w:r w:rsidRPr="00F64B84">
        <w:rPr>
          <w:rFonts w:asciiTheme="majorBidi" w:eastAsia="Times New Roman" w:hAnsiTheme="majorBidi" w:cstheme="majorBidi"/>
          <w:sz w:val="32"/>
          <w:szCs w:val="32"/>
          <w:rtl/>
        </w:rPr>
        <w:t xml:space="preserve"> ) بلغت قيمة (ت) المحسوبة (5.66)،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0.011</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F64B84" w:rsidRDefault="00685D20" w:rsidP="00B3208D">
      <w:pPr>
        <w:spacing w:after="0" w:line="240" w:lineRule="auto"/>
        <w:jc w:val="both"/>
        <w:rPr>
          <w:rFonts w:asciiTheme="majorBidi" w:eastAsia="Times New Roman" w:hAnsiTheme="majorBidi" w:cstheme="majorBidi"/>
          <w:sz w:val="32"/>
          <w:szCs w:val="32"/>
        </w:rPr>
      </w:pPr>
      <w:r w:rsidRPr="00F64B84">
        <w:rPr>
          <w:rFonts w:asciiTheme="majorBidi" w:eastAsia="Times New Roman" w:hAnsiTheme="majorBidi" w:cstheme="majorBidi"/>
          <w:sz w:val="32"/>
          <w:szCs w:val="32"/>
          <w:rtl/>
        </w:rPr>
        <w:t>وبلغت قيمتها في الانحراف الثاني (</w:t>
      </w:r>
      <w:r w:rsidRPr="00F64B84">
        <w:rPr>
          <w:rFonts w:asciiTheme="majorBidi" w:eastAsia="Times New Roman" w:hAnsiTheme="majorBidi" w:cstheme="majorBidi"/>
          <w:sz w:val="32"/>
          <w:szCs w:val="32"/>
        </w:rPr>
        <w:t>D2</w:t>
      </w:r>
      <w:r w:rsidRPr="00F64B84">
        <w:rPr>
          <w:rFonts w:asciiTheme="majorBidi" w:eastAsia="Times New Roman" w:hAnsiTheme="majorBidi" w:cstheme="majorBidi"/>
          <w:sz w:val="32"/>
          <w:szCs w:val="32"/>
          <w:rtl/>
        </w:rPr>
        <w:t xml:space="preserve"> ) بمقدار(7.109)،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0.006</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وفي الانحراف الثالث (</w:t>
      </w:r>
      <w:r w:rsidRPr="00F64B84">
        <w:rPr>
          <w:rFonts w:asciiTheme="majorBidi" w:eastAsia="Times New Roman" w:hAnsiTheme="majorBidi" w:cstheme="majorBidi"/>
          <w:sz w:val="32"/>
          <w:szCs w:val="32"/>
        </w:rPr>
        <w:t>D3</w:t>
      </w:r>
      <w:r w:rsidRPr="00F64B84">
        <w:rPr>
          <w:rFonts w:asciiTheme="majorBidi" w:eastAsia="Times New Roman" w:hAnsiTheme="majorBidi" w:cstheme="majorBidi"/>
          <w:sz w:val="32"/>
          <w:szCs w:val="32"/>
          <w:rtl/>
        </w:rPr>
        <w:t xml:space="preserve"> ) بلغت قيمة (ت) المحسوبة (3.81)،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0.032</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 xml:space="preserve">اما </w:t>
      </w:r>
      <w:r w:rsidR="000D0132" w:rsidRPr="00F64B84">
        <w:rPr>
          <w:rFonts w:asciiTheme="majorBidi" w:eastAsia="Times New Roman" w:hAnsiTheme="majorBidi" w:cstheme="majorBidi"/>
          <w:sz w:val="32"/>
          <w:szCs w:val="32"/>
          <w:rtl/>
        </w:rPr>
        <w:t>بالنسبة</w:t>
      </w:r>
      <w:r w:rsidRPr="00F64B84">
        <w:rPr>
          <w:rFonts w:asciiTheme="majorBidi" w:eastAsia="Times New Roman" w:hAnsiTheme="majorBidi" w:cstheme="majorBidi"/>
          <w:sz w:val="32"/>
          <w:szCs w:val="32"/>
          <w:rtl/>
        </w:rPr>
        <w:t xml:space="preserve"> الانحراف الرابع (</w:t>
      </w:r>
      <w:r w:rsidRPr="00F64B84">
        <w:rPr>
          <w:rFonts w:asciiTheme="majorBidi" w:eastAsia="Times New Roman" w:hAnsiTheme="majorBidi" w:cstheme="majorBidi"/>
          <w:sz w:val="32"/>
          <w:szCs w:val="32"/>
        </w:rPr>
        <w:t>D4</w:t>
      </w:r>
      <w:r w:rsidRPr="00F64B84">
        <w:rPr>
          <w:rFonts w:asciiTheme="majorBidi" w:eastAsia="Times New Roman" w:hAnsiTheme="majorBidi" w:cstheme="majorBidi"/>
          <w:sz w:val="32"/>
          <w:szCs w:val="32"/>
          <w:rtl/>
        </w:rPr>
        <w:t xml:space="preserve"> ) بلغت قيمة (ت) المحسوبة (3.81) )،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0.0032</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الانحراف.</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في الانحراف الخامس  (</w:t>
      </w:r>
      <w:r w:rsidRPr="00F64B84">
        <w:rPr>
          <w:rFonts w:asciiTheme="majorBidi" w:eastAsia="Times New Roman" w:hAnsiTheme="majorBidi" w:cstheme="majorBidi"/>
          <w:sz w:val="32"/>
          <w:szCs w:val="32"/>
        </w:rPr>
        <w:t>D5</w:t>
      </w:r>
      <w:r w:rsidRPr="00F64B84">
        <w:rPr>
          <w:rFonts w:asciiTheme="majorBidi" w:eastAsia="Times New Roman" w:hAnsiTheme="majorBidi" w:cstheme="majorBidi"/>
          <w:sz w:val="32"/>
          <w:szCs w:val="32"/>
          <w:rtl/>
        </w:rPr>
        <w:t xml:space="preserve"> ) بلغت قيمة (ت) المحسوبة (13.77) )،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0.001</w:t>
      </w:r>
      <w:r w:rsidRPr="00F64B84">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الانحراف.</w:t>
      </w:r>
    </w:p>
    <w:p w:rsidR="00685D20" w:rsidRPr="00F64B84" w:rsidRDefault="00685D20" w:rsidP="00B3208D">
      <w:pPr>
        <w:spacing w:after="0" w:line="240" w:lineRule="auto"/>
        <w:jc w:val="both"/>
        <w:rPr>
          <w:rFonts w:asciiTheme="majorBidi" w:eastAsia="Times New Roman" w:hAnsiTheme="majorBidi" w:cstheme="majorBidi"/>
          <w:sz w:val="32"/>
          <w:szCs w:val="32"/>
          <w:rtl/>
        </w:rPr>
      </w:pPr>
      <w:r w:rsidRPr="00F64B84">
        <w:rPr>
          <w:rFonts w:asciiTheme="majorBidi" w:eastAsia="Times New Roman" w:hAnsiTheme="majorBidi" w:cstheme="majorBidi"/>
          <w:sz w:val="32"/>
          <w:szCs w:val="32"/>
          <w:rtl/>
        </w:rPr>
        <w:t>واخيراً الانحراف السادس (</w:t>
      </w:r>
      <w:r w:rsidRPr="00F64B84">
        <w:rPr>
          <w:rFonts w:asciiTheme="majorBidi" w:eastAsia="Times New Roman" w:hAnsiTheme="majorBidi" w:cstheme="majorBidi"/>
          <w:sz w:val="32"/>
          <w:szCs w:val="32"/>
        </w:rPr>
        <w:t>D6</w:t>
      </w:r>
      <w:r w:rsidRPr="00F64B84">
        <w:rPr>
          <w:rFonts w:asciiTheme="majorBidi" w:eastAsia="Times New Roman" w:hAnsiTheme="majorBidi" w:cstheme="majorBidi"/>
          <w:sz w:val="32"/>
          <w:szCs w:val="32"/>
          <w:rtl/>
        </w:rPr>
        <w:t xml:space="preserve"> ) بلغت قيمة (ت) المحسوبة (6.46) )، عند </w:t>
      </w:r>
      <w:r w:rsidR="006642F0">
        <w:rPr>
          <w:rFonts w:asciiTheme="majorBidi" w:eastAsia="Times New Roman" w:hAnsiTheme="majorBidi" w:cstheme="majorBidi"/>
          <w:sz w:val="32"/>
          <w:szCs w:val="32"/>
          <w:rtl/>
        </w:rPr>
        <w:t xml:space="preserve">حجم عينة </w:t>
      </w:r>
      <w:r w:rsidRPr="00F64B84">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F64B84">
        <w:rPr>
          <w:rFonts w:asciiTheme="majorBidi" w:eastAsia="Times New Roman" w:hAnsiTheme="majorBidi" w:cstheme="majorBidi"/>
          <w:sz w:val="32"/>
          <w:szCs w:val="32"/>
          <w:rtl/>
        </w:rPr>
        <w:t xml:space="preserve">) و </w:t>
      </w:r>
      <w:r w:rsidR="007717C5" w:rsidRPr="00F64B84">
        <w:rPr>
          <w:rFonts w:asciiTheme="majorBidi" w:eastAsia="Times New Roman" w:hAnsiTheme="majorBidi" w:cstheme="majorBidi"/>
          <w:sz w:val="32"/>
          <w:szCs w:val="32"/>
          <w:rtl/>
        </w:rPr>
        <w:t>مستوى خطأ</w:t>
      </w:r>
      <w:r w:rsidRPr="00F64B84">
        <w:rPr>
          <w:rFonts w:asciiTheme="majorBidi" w:eastAsia="Times New Roman" w:hAnsiTheme="majorBidi" w:cstheme="majorBidi"/>
          <w:sz w:val="32"/>
          <w:szCs w:val="32"/>
          <w:rtl/>
        </w:rPr>
        <w:t>(</w:t>
      </w:r>
      <w:r w:rsidR="000E04FA" w:rsidRPr="00F64B84">
        <w:rPr>
          <w:rFonts w:asciiTheme="majorBidi" w:eastAsia="Times New Roman" w:hAnsiTheme="majorBidi" w:cstheme="majorBidi" w:hint="cs"/>
          <w:sz w:val="32"/>
          <w:szCs w:val="32"/>
          <w:rtl/>
        </w:rPr>
        <w:t>0.008</w:t>
      </w:r>
      <w:r w:rsidRPr="00F64B84">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0E04FA" w:rsidRDefault="00685D20" w:rsidP="00685D20">
      <w:pPr>
        <w:spacing w:after="0" w:line="240" w:lineRule="auto"/>
        <w:jc w:val="lowKashida"/>
        <w:rPr>
          <w:rFonts w:asciiTheme="majorBidi" w:eastAsia="Times New Roman" w:hAnsiTheme="majorBidi" w:cstheme="majorBidi"/>
          <w:b/>
          <w:bCs/>
          <w:sz w:val="32"/>
          <w:szCs w:val="32"/>
        </w:rPr>
      </w:pPr>
      <w:r w:rsidRPr="000E04FA">
        <w:rPr>
          <w:rFonts w:asciiTheme="majorBidi" w:eastAsia="Times New Roman" w:hAnsiTheme="majorBidi" w:cstheme="majorBidi"/>
          <w:b/>
          <w:bCs/>
          <w:sz w:val="32"/>
          <w:szCs w:val="32"/>
          <w:rtl/>
        </w:rPr>
        <w:lastRenderedPageBreak/>
        <w:t>4-2-</w:t>
      </w:r>
      <w:r w:rsidRPr="000E04FA">
        <w:rPr>
          <w:rFonts w:asciiTheme="majorBidi" w:eastAsia="Times New Roman" w:hAnsiTheme="majorBidi" w:cstheme="majorBidi" w:hint="cs"/>
          <w:b/>
          <w:bCs/>
          <w:sz w:val="32"/>
          <w:szCs w:val="32"/>
          <w:rtl/>
        </w:rPr>
        <w:t>1-4</w:t>
      </w:r>
      <w:r w:rsidRPr="000E04FA">
        <w:rPr>
          <w:rFonts w:asciiTheme="majorBidi" w:eastAsia="Times New Roman" w:hAnsiTheme="majorBidi" w:cstheme="majorBidi"/>
          <w:b/>
          <w:bCs/>
          <w:sz w:val="32"/>
          <w:szCs w:val="32"/>
          <w:rtl/>
        </w:rPr>
        <w:t xml:space="preserve"> عرض </w:t>
      </w:r>
      <w:r w:rsidR="00F64B84" w:rsidRPr="00F64B84">
        <w:rPr>
          <w:rFonts w:asciiTheme="majorBidi" w:eastAsia="Times New Roman" w:hAnsiTheme="majorBidi" w:cs="Times New Roman" w:hint="cs"/>
          <w:b/>
          <w:bCs/>
          <w:sz w:val="32"/>
          <w:szCs w:val="32"/>
          <w:rtl/>
        </w:rPr>
        <w:t>نتائج</w:t>
      </w:r>
      <w:r w:rsidR="00F64B84" w:rsidRPr="00F64B84">
        <w:rPr>
          <w:rFonts w:asciiTheme="majorBidi" w:eastAsia="Times New Roman" w:hAnsiTheme="majorBidi" w:cs="Times New Roman"/>
          <w:b/>
          <w:bCs/>
          <w:sz w:val="32"/>
          <w:szCs w:val="32"/>
          <w:rtl/>
        </w:rPr>
        <w:t xml:space="preserve"> </w:t>
      </w:r>
      <w:r w:rsidRPr="000E04FA">
        <w:rPr>
          <w:rFonts w:asciiTheme="majorBidi" w:eastAsia="Times New Roman" w:hAnsiTheme="majorBidi" w:cstheme="majorBidi"/>
          <w:b/>
          <w:bCs/>
          <w:sz w:val="32"/>
          <w:szCs w:val="32"/>
          <w:rtl/>
        </w:rPr>
        <w:t>الاختبار القبلي والبعدي للمجموعة التجريبية الثانية لمتغيرات المسار الحركي لعمود الثقل ( الارتفاعات والانحرافات ) .</w:t>
      </w:r>
    </w:p>
    <w:p w:rsidR="00685D20" w:rsidRPr="00685D20" w:rsidRDefault="00685D20" w:rsidP="00685D20">
      <w:pPr>
        <w:spacing w:after="0" w:line="240" w:lineRule="auto"/>
        <w:jc w:val="lowKashida"/>
        <w:rPr>
          <w:rFonts w:asciiTheme="majorBidi" w:eastAsia="Times New Roman" w:hAnsiTheme="majorBidi" w:cstheme="majorBidi"/>
          <w:sz w:val="32"/>
          <w:szCs w:val="32"/>
        </w:rPr>
      </w:pP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E70B8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القبلي والبعدي للمجموعة التجريبية الثانية لمتغيرات المسار الحركي لعمود الثقل ( الارتفاعات والانحرافات) .</w:t>
      </w:r>
    </w:p>
    <w:tbl>
      <w:tblPr>
        <w:tblStyle w:val="10"/>
        <w:bidiVisual/>
        <w:tblW w:w="8484" w:type="dxa"/>
        <w:tblBorders>
          <w:top w:val="thinThickSmallGap" w:sz="24" w:space="0" w:color="auto"/>
          <w:left w:val="thickThinSmallGap" w:sz="24" w:space="0" w:color="auto"/>
          <w:bottom w:val="thickThinSmallGap" w:sz="24" w:space="0" w:color="auto"/>
          <w:right w:val="thinThickSmallGap" w:sz="24" w:space="0" w:color="auto"/>
        </w:tblBorders>
        <w:tblLook w:val="0620" w:firstRow="1" w:lastRow="0" w:firstColumn="0" w:lastColumn="0" w:noHBand="1" w:noVBand="1"/>
      </w:tblPr>
      <w:tblGrid>
        <w:gridCol w:w="770"/>
        <w:gridCol w:w="1182"/>
        <w:gridCol w:w="902"/>
        <w:gridCol w:w="866"/>
        <w:gridCol w:w="866"/>
        <w:gridCol w:w="866"/>
        <w:gridCol w:w="1008"/>
        <w:gridCol w:w="866"/>
        <w:gridCol w:w="1158"/>
      </w:tblGrid>
      <w:tr w:rsidR="00685D20" w:rsidRPr="00685D20" w:rsidTr="00652A9E">
        <w:trPr>
          <w:trHeight w:val="435"/>
        </w:trPr>
        <w:tc>
          <w:tcPr>
            <w:tcW w:w="770" w:type="dxa"/>
            <w:vMerge w:val="restart"/>
            <w:shd w:val="clear" w:color="auto" w:fill="D9D9D9" w:themeFill="background1" w:themeFillShade="D9"/>
          </w:tcPr>
          <w:p w:rsidR="00685D20" w:rsidRPr="00685D20" w:rsidRDefault="00685D20"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وحدة القياس</w:t>
            </w:r>
          </w:p>
        </w:tc>
        <w:tc>
          <w:tcPr>
            <w:tcW w:w="1182"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الأرتفاعات</w:t>
            </w:r>
          </w:p>
        </w:tc>
        <w:tc>
          <w:tcPr>
            <w:tcW w:w="1768" w:type="dxa"/>
            <w:gridSpan w:val="2"/>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قبلي مج2</w:t>
            </w:r>
          </w:p>
        </w:tc>
        <w:tc>
          <w:tcPr>
            <w:tcW w:w="1732" w:type="dxa"/>
            <w:gridSpan w:val="2"/>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بعدي</w:t>
            </w:r>
          </w:p>
        </w:tc>
        <w:tc>
          <w:tcPr>
            <w:tcW w:w="1008"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T test</w:t>
            </w:r>
          </w:p>
        </w:tc>
        <w:tc>
          <w:tcPr>
            <w:tcW w:w="866" w:type="dxa"/>
            <w:vMerge w:val="restart"/>
            <w:shd w:val="clear" w:color="auto" w:fill="D9D9D9" w:themeFill="background1" w:themeFillShade="D9"/>
          </w:tcPr>
          <w:p w:rsidR="00685D20" w:rsidRPr="00685D20" w:rsidRDefault="000069B5" w:rsidP="00685D20">
            <w:pPr>
              <w:jc w:val="center"/>
              <w:rPr>
                <w:rFonts w:asciiTheme="majorBidi" w:eastAsia="Times New Roman" w:hAnsiTheme="majorBidi" w:cstheme="majorBidi"/>
                <w:sz w:val="28"/>
                <w:szCs w:val="28"/>
                <w:rtl/>
                <w:lang w:bidi="ar-SA"/>
              </w:rPr>
            </w:pPr>
            <w:r w:rsidRPr="000069B5">
              <w:rPr>
                <w:rFonts w:asciiTheme="majorBidi" w:eastAsia="Times New Roman" w:hAnsiTheme="majorBidi" w:cs="Times New Roman" w:hint="cs"/>
                <w:sz w:val="28"/>
                <w:szCs w:val="28"/>
                <w:rtl/>
                <w:lang w:bidi="ar-SA"/>
              </w:rPr>
              <w:t>مستوى</w:t>
            </w:r>
            <w:r w:rsidRPr="000069B5">
              <w:rPr>
                <w:rFonts w:asciiTheme="majorBidi" w:eastAsia="Times New Roman" w:hAnsiTheme="majorBidi" w:cs="Times New Roman"/>
                <w:sz w:val="28"/>
                <w:szCs w:val="28"/>
                <w:rtl/>
                <w:lang w:bidi="ar-SA"/>
              </w:rPr>
              <w:t xml:space="preserve"> </w:t>
            </w:r>
            <w:r>
              <w:rPr>
                <w:rFonts w:asciiTheme="majorBidi" w:eastAsia="Times New Roman" w:hAnsiTheme="majorBidi" w:cs="Times New Roman" w:hint="cs"/>
                <w:sz w:val="28"/>
                <w:szCs w:val="28"/>
                <w:rtl/>
                <w:lang w:bidi="ar-SA"/>
              </w:rPr>
              <w:t>ال</w:t>
            </w:r>
            <w:r w:rsidRPr="000069B5">
              <w:rPr>
                <w:rFonts w:asciiTheme="majorBidi" w:eastAsia="Times New Roman" w:hAnsiTheme="majorBidi" w:cs="Times New Roman" w:hint="cs"/>
                <w:sz w:val="28"/>
                <w:szCs w:val="28"/>
                <w:rtl/>
                <w:lang w:bidi="ar-SA"/>
              </w:rPr>
              <w:t>خطأ</w:t>
            </w:r>
          </w:p>
        </w:tc>
        <w:tc>
          <w:tcPr>
            <w:tcW w:w="1158" w:type="dxa"/>
            <w:vMerge w:val="restart"/>
            <w:shd w:val="clear" w:color="auto" w:fill="D9D9D9" w:themeFill="background1" w:themeFillShade="D9"/>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نوع</w:t>
            </w:r>
            <w:r w:rsidR="00685D20" w:rsidRPr="00685D20">
              <w:rPr>
                <w:rFonts w:asciiTheme="majorBidi" w:eastAsia="Times New Roman" w:hAnsiTheme="majorBidi" w:cstheme="majorBidi"/>
                <w:sz w:val="28"/>
                <w:szCs w:val="28"/>
                <w:rtl/>
                <w:lang w:bidi="ar-SA"/>
              </w:rPr>
              <w:t xml:space="preserve"> دلاله</w:t>
            </w:r>
          </w:p>
        </w:tc>
      </w:tr>
      <w:tr w:rsidR="00685D20" w:rsidRPr="00685D20" w:rsidTr="00652A9E">
        <w:trPr>
          <w:trHeight w:val="435"/>
        </w:trPr>
        <w:tc>
          <w:tcPr>
            <w:tcW w:w="770"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82"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902"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866"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866"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866" w:type="dxa"/>
            <w:tcBorders>
              <w:bottom w:val="thinThickSmallGap" w:sz="24" w:space="0" w:color="auto"/>
            </w:tcBorders>
            <w:shd w:val="clear" w:color="auto" w:fill="D9D9D9" w:themeFill="background1" w:themeFillShade="D9"/>
          </w:tcPr>
          <w:p w:rsidR="00685D20" w:rsidRPr="00685D20" w:rsidRDefault="00685D20"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008"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866"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58"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r>
      <w:tr w:rsidR="00652A9E" w:rsidRPr="00685D20" w:rsidTr="00652A9E">
        <w:trPr>
          <w:trHeight w:val="435"/>
        </w:trPr>
        <w:tc>
          <w:tcPr>
            <w:tcW w:w="770" w:type="dxa"/>
            <w:vMerge w:val="restart"/>
            <w:tcBorders>
              <w:top w:val="single" w:sz="4" w:space="0" w:color="auto"/>
            </w:tcBorders>
          </w:tcPr>
          <w:p w:rsidR="00652A9E" w:rsidRPr="00685D20" w:rsidRDefault="00652A9E"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 xml:space="preserve"> نسبي</w:t>
            </w:r>
          </w:p>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Borders>
              <w:top w:val="thinThickSmallGap" w:sz="24" w:space="0" w:color="auto"/>
            </w:tcBorders>
          </w:tcPr>
          <w:p w:rsidR="00652A9E" w:rsidRPr="00685D20" w:rsidRDefault="00652A9E" w:rsidP="00685D20">
            <w:pPr>
              <w:bidi w:val="0"/>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H1</w:t>
            </w:r>
          </w:p>
        </w:tc>
        <w:tc>
          <w:tcPr>
            <w:tcW w:w="902" w:type="dxa"/>
            <w:tcBorders>
              <w:top w:val="thinThickSmallGap" w:sz="24" w:space="0" w:color="auto"/>
            </w:tcBorders>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39.97</w:t>
            </w:r>
          </w:p>
        </w:tc>
        <w:tc>
          <w:tcPr>
            <w:tcW w:w="866" w:type="dxa"/>
            <w:tcBorders>
              <w:top w:val="thinThickSmallGap" w:sz="24" w:space="0" w:color="auto"/>
            </w:tcBorders>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1.58</w:t>
            </w:r>
          </w:p>
        </w:tc>
        <w:tc>
          <w:tcPr>
            <w:tcW w:w="866" w:type="dxa"/>
            <w:tcBorders>
              <w:top w:val="thinThickSmallGap" w:sz="24" w:space="0" w:color="auto"/>
            </w:tcBorders>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43.57</w:t>
            </w:r>
          </w:p>
        </w:tc>
        <w:tc>
          <w:tcPr>
            <w:tcW w:w="866" w:type="dxa"/>
            <w:tcBorders>
              <w:top w:val="thinThickSmallGap" w:sz="24" w:space="0" w:color="auto"/>
            </w:tcBorders>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0.701</w:t>
            </w:r>
          </w:p>
        </w:tc>
        <w:tc>
          <w:tcPr>
            <w:tcW w:w="1008" w:type="dxa"/>
            <w:tcBorders>
              <w:top w:val="thinThickSmallGap" w:sz="24" w:space="0" w:color="auto"/>
            </w:tcBorders>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4.54</w:t>
            </w:r>
          </w:p>
        </w:tc>
        <w:tc>
          <w:tcPr>
            <w:tcW w:w="866" w:type="dxa"/>
            <w:tcBorders>
              <w:top w:val="thinThickSmallGap" w:sz="24" w:space="0" w:color="auto"/>
            </w:tcBorders>
          </w:tcPr>
          <w:p w:rsidR="00652A9E" w:rsidRPr="00685D20" w:rsidRDefault="00652A9E"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0.02</w:t>
            </w:r>
          </w:p>
        </w:tc>
        <w:tc>
          <w:tcPr>
            <w:tcW w:w="1158" w:type="dxa"/>
            <w:tcBorders>
              <w:top w:val="thinThickSmallGap" w:sz="24" w:space="0" w:color="auto"/>
            </w:tcBorders>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H2</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54.64</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2.64</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59.01</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1.95</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11.386</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0.001</w:t>
            </w:r>
          </w:p>
        </w:tc>
        <w:tc>
          <w:tcPr>
            <w:tcW w:w="115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H3</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76.23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3.26</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72.74</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1.87</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5.445</w:t>
            </w:r>
          </w:p>
        </w:tc>
        <w:tc>
          <w:tcPr>
            <w:tcW w:w="866" w:type="dxa"/>
          </w:tcPr>
          <w:p w:rsidR="00652A9E" w:rsidRPr="00685D20" w:rsidRDefault="00652A9E" w:rsidP="00685D20">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0.012</w:t>
            </w:r>
          </w:p>
        </w:tc>
        <w:tc>
          <w:tcPr>
            <w:tcW w:w="1158"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H4</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84.53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4.116</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79.47</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2.921</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6.119</w:t>
            </w:r>
          </w:p>
        </w:tc>
        <w:tc>
          <w:tcPr>
            <w:tcW w:w="866"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0.009</w:t>
            </w:r>
          </w:p>
        </w:tc>
        <w:tc>
          <w:tcPr>
            <w:tcW w:w="1158"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H5</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87.38</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3.513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81.23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1.414</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5.413</w:t>
            </w:r>
          </w:p>
        </w:tc>
        <w:tc>
          <w:tcPr>
            <w:tcW w:w="866"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0.012</w:t>
            </w:r>
          </w:p>
        </w:tc>
        <w:tc>
          <w:tcPr>
            <w:tcW w:w="115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H6</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82.91</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2.923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74.98</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1.51</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5.895</w:t>
            </w:r>
          </w:p>
        </w:tc>
        <w:tc>
          <w:tcPr>
            <w:tcW w:w="866"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w:t>
            </w:r>
          </w:p>
        </w:tc>
        <w:tc>
          <w:tcPr>
            <w:tcW w:w="115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H7</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74.3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1.98</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68.83</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1.396</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9.736</w:t>
            </w:r>
          </w:p>
        </w:tc>
        <w:tc>
          <w:tcPr>
            <w:tcW w:w="866"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0.002</w:t>
            </w:r>
          </w:p>
        </w:tc>
        <w:tc>
          <w:tcPr>
            <w:tcW w:w="1158"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652A9E" w:rsidRPr="00685D20" w:rsidTr="00652A9E">
        <w:trPr>
          <w:trHeight w:val="435"/>
        </w:trPr>
        <w:tc>
          <w:tcPr>
            <w:tcW w:w="770" w:type="dxa"/>
            <w:vMerge/>
          </w:tcPr>
          <w:p w:rsidR="00652A9E" w:rsidRPr="00685D20" w:rsidRDefault="00652A9E" w:rsidP="00685D20">
            <w:pPr>
              <w:jc w:val="center"/>
              <w:rPr>
                <w:rFonts w:asciiTheme="majorBidi" w:eastAsia="Times New Roman" w:hAnsiTheme="majorBidi" w:cstheme="majorBidi"/>
                <w:sz w:val="28"/>
                <w:szCs w:val="28"/>
                <w:rtl/>
                <w:lang w:bidi="ar-SA"/>
              </w:rPr>
            </w:pPr>
          </w:p>
        </w:tc>
        <w:tc>
          <w:tcPr>
            <w:tcW w:w="1182" w:type="dxa"/>
          </w:tcPr>
          <w:p w:rsidR="00652A9E" w:rsidRPr="00685D20" w:rsidRDefault="00652A9E"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H8</w:t>
            </w:r>
          </w:p>
        </w:tc>
        <w:tc>
          <w:tcPr>
            <w:tcW w:w="902" w:type="dxa"/>
            <w:vAlign w:val="center"/>
          </w:tcPr>
          <w:p w:rsidR="00652A9E" w:rsidRPr="00685D20" w:rsidRDefault="00652A9E" w:rsidP="006642F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13.08</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2.43</w:t>
            </w:r>
          </w:p>
        </w:tc>
        <w:tc>
          <w:tcPr>
            <w:tcW w:w="866" w:type="dxa"/>
          </w:tcPr>
          <w:p w:rsidR="00652A9E" w:rsidRPr="00685D20" w:rsidRDefault="00652A9E" w:rsidP="00B4346A">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12.4</w:t>
            </w:r>
          </w:p>
        </w:tc>
        <w:tc>
          <w:tcPr>
            <w:tcW w:w="866"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1.099</w:t>
            </w:r>
          </w:p>
        </w:tc>
        <w:tc>
          <w:tcPr>
            <w:tcW w:w="1008" w:type="dxa"/>
          </w:tcPr>
          <w:p w:rsidR="00652A9E" w:rsidRPr="00685D20" w:rsidRDefault="00652A9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0.136</w:t>
            </w:r>
          </w:p>
        </w:tc>
        <w:tc>
          <w:tcPr>
            <w:tcW w:w="866"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9</w:t>
            </w:r>
          </w:p>
        </w:tc>
        <w:tc>
          <w:tcPr>
            <w:tcW w:w="1158" w:type="dxa"/>
          </w:tcPr>
          <w:p w:rsidR="00652A9E" w:rsidRPr="00685D20" w:rsidRDefault="00652A9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652A9E">
        <w:trPr>
          <w:trHeight w:val="435"/>
        </w:trPr>
        <w:tc>
          <w:tcPr>
            <w:tcW w:w="770" w:type="dxa"/>
            <w:vMerge w:val="restart"/>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سم</w:t>
            </w:r>
          </w:p>
        </w:tc>
        <w:tc>
          <w:tcPr>
            <w:tcW w:w="1182"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الانحرافات</w:t>
            </w:r>
          </w:p>
        </w:tc>
        <w:tc>
          <w:tcPr>
            <w:tcW w:w="6532" w:type="dxa"/>
            <w:gridSpan w:val="7"/>
          </w:tcPr>
          <w:p w:rsidR="00685D20" w:rsidRPr="00685D20" w:rsidRDefault="00685D20" w:rsidP="00685D20">
            <w:pPr>
              <w:jc w:val="center"/>
              <w:rPr>
                <w:rFonts w:asciiTheme="majorBidi" w:eastAsia="Times New Roman" w:hAnsiTheme="majorBidi" w:cstheme="majorBidi"/>
                <w:sz w:val="28"/>
                <w:szCs w:val="28"/>
                <w:rtl/>
              </w:rPr>
            </w:pP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D1</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4.13</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1.33</w:t>
            </w:r>
          </w:p>
        </w:tc>
        <w:tc>
          <w:tcPr>
            <w:tcW w:w="866"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6.66</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0.763</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6.089</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0.009</w:t>
            </w:r>
          </w:p>
        </w:tc>
        <w:tc>
          <w:tcPr>
            <w:tcW w:w="11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D2</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7.08</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1.124</w:t>
            </w:r>
          </w:p>
        </w:tc>
        <w:tc>
          <w:tcPr>
            <w:tcW w:w="866" w:type="dxa"/>
          </w:tcPr>
          <w:p w:rsidR="0050502B" w:rsidRPr="00685D20" w:rsidRDefault="00E47D9B" w:rsidP="006642F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5</w:t>
            </w:r>
            <w:r w:rsidR="0050502B" w:rsidRPr="00685D20">
              <w:rPr>
                <w:rFonts w:asciiTheme="majorBidi" w:eastAsia="Times New Roman" w:hAnsiTheme="majorBidi" w:cstheme="majorBidi"/>
                <w:sz w:val="28"/>
                <w:szCs w:val="28"/>
                <w:rtl/>
              </w:rPr>
              <w:t>.73</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1.317</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4.177</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0.025</w:t>
            </w:r>
          </w:p>
        </w:tc>
        <w:tc>
          <w:tcPr>
            <w:tcW w:w="11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D3</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7.31</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1.185</w:t>
            </w:r>
          </w:p>
        </w:tc>
        <w:tc>
          <w:tcPr>
            <w:tcW w:w="866"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4.01</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0.771</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3.17</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0.032</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D4</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8.083</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1.614</w:t>
            </w:r>
          </w:p>
        </w:tc>
        <w:tc>
          <w:tcPr>
            <w:tcW w:w="866"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4.997</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1.11</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5.158</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0.014</w:t>
            </w:r>
          </w:p>
        </w:tc>
        <w:tc>
          <w:tcPr>
            <w:tcW w:w="1158"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D5</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6.165</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0.732</w:t>
            </w:r>
          </w:p>
        </w:tc>
        <w:tc>
          <w:tcPr>
            <w:tcW w:w="866"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4.467</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0.628</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4.117</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0.026</w:t>
            </w:r>
          </w:p>
        </w:tc>
        <w:tc>
          <w:tcPr>
            <w:tcW w:w="11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50502B" w:rsidRPr="00685D20" w:rsidTr="00652A9E">
        <w:trPr>
          <w:trHeight w:val="435"/>
        </w:trPr>
        <w:tc>
          <w:tcPr>
            <w:tcW w:w="770"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2"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D6</w:t>
            </w:r>
          </w:p>
        </w:tc>
        <w:tc>
          <w:tcPr>
            <w:tcW w:w="902" w:type="dxa"/>
          </w:tcPr>
          <w:p w:rsidR="0050502B" w:rsidRPr="00685D20" w:rsidRDefault="0050502B" w:rsidP="00685D2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15.16</w:t>
            </w:r>
          </w:p>
        </w:tc>
        <w:tc>
          <w:tcPr>
            <w:tcW w:w="866" w:type="dxa"/>
          </w:tcPr>
          <w:p w:rsidR="0050502B" w:rsidRPr="00685D20" w:rsidRDefault="0050502B"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1.725</w:t>
            </w:r>
          </w:p>
        </w:tc>
        <w:tc>
          <w:tcPr>
            <w:tcW w:w="866" w:type="dxa"/>
          </w:tcPr>
          <w:p w:rsidR="0050502B" w:rsidRPr="00685D20" w:rsidRDefault="0050502B" w:rsidP="006642F0">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11.72</w:t>
            </w:r>
          </w:p>
        </w:tc>
        <w:tc>
          <w:tcPr>
            <w:tcW w:w="86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1.048</w:t>
            </w:r>
          </w:p>
        </w:tc>
        <w:tc>
          <w:tcPr>
            <w:tcW w:w="100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5.873</w:t>
            </w:r>
          </w:p>
        </w:tc>
        <w:tc>
          <w:tcPr>
            <w:tcW w:w="866"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w:t>
            </w:r>
          </w:p>
        </w:tc>
        <w:tc>
          <w:tcPr>
            <w:tcW w:w="11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bl>
    <w:p w:rsidR="00685D20" w:rsidRPr="00685D20" w:rsidRDefault="00685D20" w:rsidP="00685D20">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4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685D20" w:rsidRPr="00685D20" w:rsidRDefault="00685D20" w:rsidP="00685D20">
      <w:pPr>
        <w:spacing w:after="0" w:line="240" w:lineRule="auto"/>
        <w:rPr>
          <w:rFonts w:ascii="Times New Roman" w:eastAsia="Times New Roman" w:hAnsi="Times New Roman" w:cs="Times New Roman"/>
          <w:b/>
          <w:bCs/>
          <w:sz w:val="24"/>
          <w:szCs w:val="24"/>
          <w:lang w:bidi="ar-SA"/>
        </w:rPr>
      </w:pP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ففي متغير الارتفاعات </w:t>
      </w:r>
      <w:r w:rsidR="00F74968">
        <w:rPr>
          <w:rFonts w:asciiTheme="majorBidi" w:eastAsia="Times New Roman" w:hAnsiTheme="majorBidi" w:cstheme="majorBidi"/>
          <w:sz w:val="32"/>
          <w:szCs w:val="32"/>
          <w:rtl/>
        </w:rPr>
        <w:t>لعمود</w:t>
      </w:r>
      <w:r w:rsidRPr="00685D20">
        <w:rPr>
          <w:rFonts w:asciiTheme="majorBidi" w:eastAsia="Times New Roman" w:hAnsiTheme="majorBidi" w:cstheme="majorBidi"/>
          <w:sz w:val="32"/>
          <w:szCs w:val="32"/>
          <w:rtl/>
        </w:rPr>
        <w:t xml:space="preserve"> الثقل برفعة الخطف اظهرت نتائج دلالة الفروق على وجود بعض الفروق معنوية بين نتائج الاختبارين القبلي و البعدي لاغلب الارتفاعات و لصالح الاختبارات البعدية.</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الارتفاع الاول (</w:t>
      </w:r>
      <w:r w:rsidRPr="00685D20">
        <w:rPr>
          <w:rFonts w:asciiTheme="majorBidi" w:eastAsia="Times New Roman" w:hAnsiTheme="majorBidi" w:cstheme="majorBidi"/>
          <w:sz w:val="32"/>
          <w:szCs w:val="32"/>
        </w:rPr>
        <w:t>H1</w:t>
      </w:r>
      <w:r w:rsidRPr="00685D20">
        <w:rPr>
          <w:rFonts w:asciiTheme="majorBidi" w:eastAsia="Times New Roman" w:hAnsiTheme="majorBidi" w:cstheme="majorBidi"/>
          <w:sz w:val="32"/>
          <w:szCs w:val="32"/>
          <w:rtl/>
        </w:rPr>
        <w:t xml:space="preserve"> ) بلغت قيمة (ت) المحسوبة (4.54)،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0.02</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الثاني (</w:t>
      </w:r>
      <w:r w:rsidRPr="00685D20">
        <w:rPr>
          <w:rFonts w:asciiTheme="majorBidi" w:eastAsia="Times New Roman" w:hAnsiTheme="majorBidi" w:cstheme="majorBidi"/>
          <w:sz w:val="32"/>
          <w:szCs w:val="32"/>
        </w:rPr>
        <w:t>H2</w:t>
      </w:r>
      <w:r w:rsidR="00D442C0">
        <w:rPr>
          <w:rFonts w:asciiTheme="majorBidi" w:eastAsia="Times New Roman" w:hAnsiTheme="majorBidi" w:cstheme="majorBidi"/>
          <w:sz w:val="32"/>
          <w:szCs w:val="32"/>
          <w:rtl/>
        </w:rPr>
        <w:t>) بلغت قيمة (ت)</w:t>
      </w:r>
      <w:r w:rsidRPr="00685D20">
        <w:rPr>
          <w:rFonts w:asciiTheme="majorBidi" w:eastAsia="Times New Roman" w:hAnsiTheme="majorBidi" w:cstheme="majorBidi"/>
          <w:sz w:val="32"/>
          <w:szCs w:val="32"/>
          <w:rtl/>
        </w:rPr>
        <w:t xml:space="preserve">المحسوبة (11.386)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)و</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0.001</w:t>
      </w:r>
      <w:r w:rsidRPr="00685D20">
        <w:rPr>
          <w:rFonts w:asciiTheme="majorBidi" w:eastAsia="Times New Roman" w:hAnsiTheme="majorBidi" w:cstheme="majorBidi"/>
          <w:sz w:val="32"/>
          <w:szCs w:val="32"/>
          <w:rtl/>
        </w:rPr>
        <w:t>)مما يدل على وجود فرق معنوي بين الاختبارين القبلي والبعدي ولصالح الاختبارالبعدي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lastRenderedPageBreak/>
        <w:t>وفي الارتفاع الثالث (</w:t>
      </w:r>
      <w:r w:rsidRPr="00685D20">
        <w:rPr>
          <w:rFonts w:asciiTheme="majorBidi" w:eastAsia="Times New Roman" w:hAnsiTheme="majorBidi" w:cstheme="majorBidi"/>
          <w:sz w:val="32"/>
          <w:szCs w:val="32"/>
        </w:rPr>
        <w:t>H3</w:t>
      </w:r>
      <w:r w:rsidRPr="00685D20">
        <w:rPr>
          <w:rFonts w:asciiTheme="majorBidi" w:eastAsia="Times New Roman" w:hAnsiTheme="majorBidi" w:cstheme="majorBidi"/>
          <w:sz w:val="32"/>
          <w:szCs w:val="32"/>
          <w:rtl/>
        </w:rPr>
        <w:t xml:space="preserve"> ) بلغت قيمة (ت) المحسوبة (5.445)،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0.012</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الارتفاع الرابع (</w:t>
      </w:r>
      <w:r w:rsidRPr="00685D20">
        <w:rPr>
          <w:rFonts w:asciiTheme="majorBidi" w:eastAsia="Times New Roman" w:hAnsiTheme="majorBidi" w:cstheme="majorBidi"/>
          <w:sz w:val="32"/>
          <w:szCs w:val="32"/>
        </w:rPr>
        <w:t>H4</w:t>
      </w:r>
      <w:r w:rsidRPr="00685D20">
        <w:rPr>
          <w:rFonts w:asciiTheme="majorBidi" w:eastAsia="Times New Roman" w:hAnsiTheme="majorBidi" w:cstheme="majorBidi"/>
          <w:sz w:val="32"/>
          <w:szCs w:val="32"/>
          <w:rtl/>
        </w:rPr>
        <w:t xml:space="preserve"> ) بلغت قيمة (ت) المحسوبة (6.119)،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0.009</w:t>
      </w:r>
      <w:r w:rsidRPr="00685D20">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للارتفاع الخامس (</w:t>
      </w:r>
      <w:r w:rsidRPr="00685D20">
        <w:rPr>
          <w:rFonts w:asciiTheme="majorBidi" w:eastAsia="Times New Roman" w:hAnsiTheme="majorBidi" w:cstheme="majorBidi"/>
          <w:sz w:val="32"/>
          <w:szCs w:val="32"/>
        </w:rPr>
        <w:t>H5</w:t>
      </w:r>
      <w:r w:rsidRPr="00685D20">
        <w:rPr>
          <w:rFonts w:asciiTheme="majorBidi" w:eastAsia="Times New Roman" w:hAnsiTheme="majorBidi" w:cstheme="majorBidi"/>
          <w:sz w:val="32"/>
          <w:szCs w:val="32"/>
          <w:rtl/>
        </w:rPr>
        <w:t xml:space="preserve"> ) بلغت قيمة (ت) المحسوبة (5.413)،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0.012</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الارتفاع السادس (</w:t>
      </w:r>
      <w:r w:rsidRPr="00685D20">
        <w:rPr>
          <w:rFonts w:asciiTheme="majorBidi" w:eastAsia="Times New Roman" w:hAnsiTheme="majorBidi" w:cstheme="majorBidi"/>
          <w:sz w:val="32"/>
          <w:szCs w:val="32"/>
        </w:rPr>
        <w:t>H6</w:t>
      </w:r>
      <w:r w:rsidRPr="00685D20">
        <w:rPr>
          <w:rFonts w:asciiTheme="majorBidi" w:eastAsia="Times New Roman" w:hAnsiTheme="majorBidi" w:cstheme="majorBidi"/>
          <w:sz w:val="32"/>
          <w:szCs w:val="32"/>
          <w:rtl/>
        </w:rPr>
        <w:t xml:space="preserve"> ) بلغت قيمة (ت) المحسوبة (5.895)،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0.01</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السابع (</w:t>
      </w:r>
      <w:r w:rsidRPr="00685D20">
        <w:rPr>
          <w:rFonts w:asciiTheme="majorBidi" w:eastAsia="Times New Roman" w:hAnsiTheme="majorBidi" w:cstheme="majorBidi"/>
          <w:sz w:val="32"/>
          <w:szCs w:val="32"/>
        </w:rPr>
        <w:t>H7</w:t>
      </w:r>
      <w:r w:rsidRPr="00685D20">
        <w:rPr>
          <w:rFonts w:asciiTheme="majorBidi" w:eastAsia="Times New Roman" w:hAnsiTheme="majorBidi" w:cstheme="majorBidi"/>
          <w:sz w:val="32"/>
          <w:szCs w:val="32"/>
          <w:rtl/>
        </w:rPr>
        <w:t xml:space="preserve"> ) بلغت قيمة (ت) المحسوبة (9.736)،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0.002</w:t>
      </w:r>
      <w:r w:rsidRPr="00685D20">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الارتفاع.</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وأخيراً الارتفاع الثامن (</w:t>
      </w:r>
      <w:r w:rsidRPr="00685D20">
        <w:rPr>
          <w:rFonts w:asciiTheme="majorBidi" w:eastAsia="Times New Roman" w:hAnsiTheme="majorBidi" w:cstheme="majorBidi"/>
          <w:sz w:val="32"/>
          <w:szCs w:val="32"/>
        </w:rPr>
        <w:t>H8</w:t>
      </w:r>
      <w:r w:rsidRPr="00685D20">
        <w:rPr>
          <w:rFonts w:asciiTheme="majorBidi" w:eastAsia="Times New Roman" w:hAnsiTheme="majorBidi" w:cstheme="majorBidi"/>
          <w:sz w:val="32"/>
          <w:szCs w:val="32"/>
          <w:rtl/>
        </w:rPr>
        <w:t xml:space="preserve"> ) بلغت قيمة (ت) المحسوبة (0.136)،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9</w:t>
      </w:r>
      <w:r w:rsidRPr="00685D20">
        <w:rPr>
          <w:rFonts w:asciiTheme="majorBidi" w:eastAsia="Times New Roman" w:hAnsiTheme="majorBidi" w:cstheme="majorBidi"/>
          <w:sz w:val="32"/>
          <w:szCs w:val="32"/>
          <w:rtl/>
        </w:rPr>
        <w:t xml:space="preserve">) مما يدل على </w:t>
      </w:r>
      <w:r w:rsidR="009D7E6F">
        <w:rPr>
          <w:rFonts w:asciiTheme="majorBidi" w:eastAsia="Times New Roman" w:hAnsiTheme="majorBidi" w:cstheme="majorBidi" w:hint="cs"/>
          <w:sz w:val="32"/>
          <w:szCs w:val="32"/>
          <w:rtl/>
        </w:rPr>
        <w:t xml:space="preserve">عدم </w:t>
      </w:r>
      <w:r w:rsidRPr="00685D20">
        <w:rPr>
          <w:rFonts w:asciiTheme="majorBidi" w:eastAsia="Times New Roman" w:hAnsiTheme="majorBidi" w:cstheme="majorBidi"/>
          <w:sz w:val="32"/>
          <w:szCs w:val="32"/>
          <w:rtl/>
        </w:rPr>
        <w:t>وجود فرق معنوي بين الاختبارين القبلي و البعدي لهذا الارتفاع.</w:t>
      </w: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المتغير الأخرللمسار الحركي لعمود الثقل المتمثل بالانحرافات للثقل فكانت نتائج الفروق بين الاختبارين القبلي و البعدي لهذه المجموعة كما يلي:</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الانحراف الاول (</w:t>
      </w:r>
      <w:r w:rsidRPr="00685D20">
        <w:rPr>
          <w:rFonts w:asciiTheme="majorBidi" w:eastAsia="Times New Roman" w:hAnsiTheme="majorBidi" w:cstheme="majorBidi"/>
          <w:sz w:val="32"/>
          <w:szCs w:val="32"/>
        </w:rPr>
        <w:t>D1</w:t>
      </w:r>
      <w:r w:rsidRPr="00685D20">
        <w:rPr>
          <w:rFonts w:asciiTheme="majorBidi" w:eastAsia="Times New Roman" w:hAnsiTheme="majorBidi" w:cstheme="majorBidi"/>
          <w:sz w:val="32"/>
          <w:szCs w:val="32"/>
          <w:rtl/>
        </w:rPr>
        <w:t xml:space="preserve"> ) بلغت قيمة (ت) المحسوبة (6.089)،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0.009</w:t>
      </w:r>
      <w:r w:rsidRPr="00685D20">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وبلغت قيمتها في الانحراف الثاني (</w:t>
      </w:r>
      <w:r w:rsidRPr="00685D20">
        <w:rPr>
          <w:rFonts w:asciiTheme="majorBidi" w:eastAsia="Times New Roman" w:hAnsiTheme="majorBidi" w:cstheme="majorBidi"/>
          <w:sz w:val="32"/>
          <w:szCs w:val="32"/>
        </w:rPr>
        <w:t>D2</w:t>
      </w:r>
      <w:r w:rsidRPr="00685D20">
        <w:rPr>
          <w:rFonts w:asciiTheme="majorBidi" w:eastAsia="Times New Roman" w:hAnsiTheme="majorBidi" w:cstheme="majorBidi"/>
          <w:sz w:val="32"/>
          <w:szCs w:val="32"/>
          <w:rtl/>
        </w:rPr>
        <w:t xml:space="preserve"> ) بمقدار(4.177)،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0.025</w:t>
      </w:r>
      <w:r w:rsidRPr="00685D20">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الانحراف الثالث (</w:t>
      </w:r>
      <w:r w:rsidRPr="00685D20">
        <w:rPr>
          <w:rFonts w:asciiTheme="majorBidi" w:eastAsia="Times New Roman" w:hAnsiTheme="majorBidi" w:cstheme="majorBidi"/>
          <w:sz w:val="32"/>
          <w:szCs w:val="32"/>
        </w:rPr>
        <w:t>D3</w:t>
      </w:r>
      <w:r w:rsidRPr="00685D20">
        <w:rPr>
          <w:rFonts w:asciiTheme="majorBidi" w:eastAsia="Times New Roman" w:hAnsiTheme="majorBidi" w:cstheme="majorBidi"/>
          <w:sz w:val="32"/>
          <w:szCs w:val="32"/>
          <w:rtl/>
        </w:rPr>
        <w:t xml:space="preserve"> ) بلغت قيمة (ت) المحسوبة (3.17)،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0.032</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الانحراف.</w:t>
      </w:r>
    </w:p>
    <w:p w:rsidR="00685D20" w:rsidRPr="00685D20" w:rsidRDefault="00685D20" w:rsidP="00B3208D">
      <w:pPr>
        <w:spacing w:after="0" w:line="240" w:lineRule="auto"/>
        <w:jc w:val="both"/>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الانحراف الرابع (</w:t>
      </w:r>
      <w:r w:rsidRPr="00685D20">
        <w:rPr>
          <w:rFonts w:asciiTheme="majorBidi" w:eastAsia="Times New Roman" w:hAnsiTheme="majorBidi" w:cstheme="majorBidi"/>
          <w:sz w:val="32"/>
          <w:szCs w:val="32"/>
        </w:rPr>
        <w:t>D4</w:t>
      </w:r>
      <w:r w:rsidRPr="00685D20">
        <w:rPr>
          <w:rFonts w:asciiTheme="majorBidi" w:eastAsia="Times New Roman" w:hAnsiTheme="majorBidi" w:cstheme="majorBidi"/>
          <w:sz w:val="32"/>
          <w:szCs w:val="32"/>
          <w:rtl/>
        </w:rPr>
        <w:t xml:space="preserve"> ) بلغت قيمة (ت) المحسوبة (5.158)،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0.014</w:t>
      </w:r>
      <w:r w:rsidRPr="00685D20">
        <w:rPr>
          <w:rFonts w:asciiTheme="majorBidi" w:eastAsia="Times New Roman" w:hAnsiTheme="majorBidi" w:cstheme="majorBidi"/>
          <w:sz w:val="32"/>
          <w:szCs w:val="32"/>
          <w:rtl/>
        </w:rPr>
        <w:t>) مما يدل على وجود فرق معنوي بين الاختبارين القبلي و البعدي و لصالح الاختبار البعدي لهذا الانحراف.</w:t>
      </w:r>
    </w:p>
    <w:p w:rsidR="00685D20" w:rsidRPr="00685D20" w:rsidRDefault="00685D20" w:rsidP="00B3208D">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الانحراف الخامس  (</w:t>
      </w:r>
      <w:r w:rsidRPr="00685D20">
        <w:rPr>
          <w:rFonts w:asciiTheme="majorBidi" w:eastAsia="Times New Roman" w:hAnsiTheme="majorBidi" w:cstheme="majorBidi"/>
          <w:sz w:val="32"/>
          <w:szCs w:val="32"/>
        </w:rPr>
        <w:t>D5</w:t>
      </w:r>
      <w:r w:rsidRPr="00685D20">
        <w:rPr>
          <w:rFonts w:asciiTheme="majorBidi" w:eastAsia="Times New Roman" w:hAnsiTheme="majorBidi" w:cstheme="majorBidi"/>
          <w:sz w:val="32"/>
          <w:szCs w:val="32"/>
          <w:rtl/>
        </w:rPr>
        <w:t xml:space="preserve"> ) بلغت قيمة (ت) المحسوبة (4.117)،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9D7E6F">
        <w:rPr>
          <w:rFonts w:asciiTheme="majorBidi" w:eastAsia="Times New Roman" w:hAnsiTheme="majorBidi" w:cstheme="majorBidi" w:hint="cs"/>
          <w:sz w:val="32"/>
          <w:szCs w:val="32"/>
          <w:rtl/>
        </w:rPr>
        <w:t>0.026</w:t>
      </w:r>
      <w:r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 الاختبار البعدي لهذا الانحراف.</w:t>
      </w:r>
    </w:p>
    <w:p w:rsidR="00685D20" w:rsidRPr="00685D20" w:rsidRDefault="00F87D1B" w:rsidP="00B3208D">
      <w:pPr>
        <w:spacing w:after="0" w:line="240" w:lineRule="auto"/>
        <w:jc w:val="both"/>
        <w:rPr>
          <w:rFonts w:asciiTheme="majorBidi" w:eastAsia="Times New Roman" w:hAnsiTheme="majorBidi" w:cstheme="majorBidi"/>
          <w:sz w:val="32"/>
          <w:szCs w:val="32"/>
          <w:rtl/>
        </w:rPr>
      </w:pPr>
      <w:r>
        <w:rPr>
          <w:rFonts w:asciiTheme="majorBidi" w:eastAsia="Times New Roman" w:hAnsiTheme="majorBidi" w:cstheme="majorBidi"/>
          <w:sz w:val="32"/>
          <w:szCs w:val="32"/>
          <w:rtl/>
        </w:rPr>
        <w:t>واخيرا</w:t>
      </w:r>
      <w:r>
        <w:rPr>
          <w:rFonts w:asciiTheme="majorBidi" w:eastAsia="Times New Roman" w:hAnsiTheme="majorBidi" w:cstheme="majorBidi" w:hint="cs"/>
          <w:sz w:val="32"/>
          <w:szCs w:val="32"/>
          <w:rtl/>
        </w:rPr>
        <w:t>ً</w:t>
      </w:r>
      <w:r w:rsidR="00685D20" w:rsidRPr="00685D20">
        <w:rPr>
          <w:rFonts w:asciiTheme="majorBidi" w:eastAsia="Times New Roman" w:hAnsiTheme="majorBidi" w:cstheme="majorBidi"/>
          <w:sz w:val="32"/>
          <w:szCs w:val="32"/>
          <w:rtl/>
        </w:rPr>
        <w:t xml:space="preserve"> الانحراف السادس (</w:t>
      </w:r>
      <w:r w:rsidR="00685D20" w:rsidRPr="00685D20">
        <w:rPr>
          <w:rFonts w:asciiTheme="majorBidi" w:eastAsia="Times New Roman" w:hAnsiTheme="majorBidi" w:cstheme="majorBidi"/>
          <w:sz w:val="32"/>
          <w:szCs w:val="32"/>
        </w:rPr>
        <w:t>D6</w:t>
      </w:r>
      <w:r w:rsidR="00685D20" w:rsidRPr="00685D20">
        <w:rPr>
          <w:rFonts w:asciiTheme="majorBidi" w:eastAsia="Times New Roman" w:hAnsiTheme="majorBidi" w:cstheme="majorBidi"/>
          <w:sz w:val="32"/>
          <w:szCs w:val="32"/>
          <w:rtl/>
        </w:rPr>
        <w:t xml:space="preserve"> ) بلغت قيمة (ت) المحسوبة (5.873)، عند </w:t>
      </w:r>
      <w:r w:rsidR="006642F0">
        <w:rPr>
          <w:rFonts w:asciiTheme="majorBidi" w:eastAsia="Times New Roman" w:hAnsiTheme="majorBidi" w:cstheme="majorBidi"/>
          <w:sz w:val="32"/>
          <w:szCs w:val="32"/>
          <w:rtl/>
        </w:rPr>
        <w:t xml:space="preserve">حجم عينة </w:t>
      </w:r>
      <w:r w:rsidR="00685D20"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4</w:t>
      </w:r>
      <w:r w:rsidR="00685D20"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00685D20" w:rsidRPr="00685D20">
        <w:rPr>
          <w:rFonts w:asciiTheme="majorBidi" w:eastAsia="Times New Roman" w:hAnsiTheme="majorBidi" w:cstheme="majorBidi"/>
          <w:sz w:val="32"/>
          <w:szCs w:val="32"/>
          <w:rtl/>
        </w:rPr>
        <w:t>(0.0</w:t>
      </w:r>
      <w:r w:rsidR="009D7E6F">
        <w:rPr>
          <w:rFonts w:asciiTheme="majorBidi" w:eastAsia="Times New Roman" w:hAnsiTheme="majorBidi" w:cstheme="majorBidi" w:hint="cs"/>
          <w:sz w:val="32"/>
          <w:szCs w:val="32"/>
          <w:rtl/>
        </w:rPr>
        <w:t>1</w:t>
      </w:r>
      <w:r w:rsidR="00685D20" w:rsidRPr="00685D20">
        <w:rPr>
          <w:rFonts w:asciiTheme="majorBidi" w:eastAsia="Times New Roman" w:hAnsiTheme="majorBidi" w:cstheme="majorBidi"/>
          <w:sz w:val="32"/>
          <w:szCs w:val="32"/>
          <w:rtl/>
        </w:rPr>
        <w:t xml:space="preserve"> ) مما يدل على وجود فرق معنوي بين الاختبارين القبلي و البعدي و لصالح</w:t>
      </w:r>
      <w:r w:rsidR="000E04FA">
        <w:rPr>
          <w:rFonts w:asciiTheme="majorBidi" w:eastAsia="Times New Roman" w:hAnsiTheme="majorBidi" w:cstheme="majorBidi"/>
          <w:sz w:val="32"/>
          <w:szCs w:val="32"/>
          <w:rtl/>
        </w:rPr>
        <w:t xml:space="preserve"> الاختبار البعدي لهذا الانحراف.</w:t>
      </w:r>
    </w:p>
    <w:p w:rsidR="00685D20" w:rsidRPr="00E70B82" w:rsidRDefault="00685D20" w:rsidP="00685D20">
      <w:pPr>
        <w:spacing w:after="0" w:line="240" w:lineRule="auto"/>
        <w:jc w:val="lowKashida"/>
        <w:rPr>
          <w:rFonts w:asciiTheme="majorBidi" w:eastAsia="Times New Roman" w:hAnsiTheme="majorBidi" w:cstheme="majorBidi"/>
          <w:b/>
          <w:bCs/>
          <w:sz w:val="32"/>
          <w:szCs w:val="32"/>
          <w:rtl/>
        </w:rPr>
      </w:pPr>
      <w:r w:rsidRPr="00E70B82">
        <w:rPr>
          <w:rFonts w:asciiTheme="majorBidi" w:eastAsia="Times New Roman" w:hAnsiTheme="majorBidi" w:cstheme="majorBidi"/>
          <w:b/>
          <w:bCs/>
          <w:sz w:val="32"/>
          <w:szCs w:val="32"/>
          <w:rtl/>
        </w:rPr>
        <w:lastRenderedPageBreak/>
        <w:t>4-</w:t>
      </w:r>
      <w:r w:rsidRPr="00E70B82">
        <w:rPr>
          <w:rFonts w:asciiTheme="majorBidi" w:eastAsia="Times New Roman" w:hAnsiTheme="majorBidi" w:cstheme="majorBidi" w:hint="cs"/>
          <w:b/>
          <w:bCs/>
          <w:sz w:val="32"/>
          <w:szCs w:val="32"/>
          <w:rtl/>
        </w:rPr>
        <w:t xml:space="preserve">2-2 </w:t>
      </w:r>
      <w:r w:rsidRPr="00E70B82">
        <w:rPr>
          <w:rFonts w:asciiTheme="majorBidi" w:eastAsia="Times New Roman" w:hAnsiTheme="majorBidi" w:cstheme="majorBidi"/>
          <w:b/>
          <w:bCs/>
          <w:sz w:val="32"/>
          <w:szCs w:val="32"/>
          <w:rtl/>
        </w:rPr>
        <w:t xml:space="preserve">عرض نتائج الاختبارات البعدية للمجموعتين التجربيتن </w:t>
      </w:r>
      <w:r w:rsidR="005C0748">
        <w:rPr>
          <w:rFonts w:asciiTheme="majorBidi" w:eastAsia="Times New Roman" w:hAnsiTheme="majorBidi" w:cstheme="majorBidi" w:hint="cs"/>
          <w:b/>
          <w:bCs/>
          <w:sz w:val="32"/>
          <w:szCs w:val="32"/>
          <w:rtl/>
        </w:rPr>
        <w:t>ال</w:t>
      </w:r>
      <w:r w:rsidRPr="00E70B82">
        <w:rPr>
          <w:rFonts w:asciiTheme="majorBidi" w:eastAsia="Times New Roman" w:hAnsiTheme="majorBidi" w:cstheme="majorBidi"/>
          <w:b/>
          <w:bCs/>
          <w:sz w:val="32"/>
          <w:szCs w:val="32"/>
          <w:rtl/>
        </w:rPr>
        <w:t>اولى والثانية والانموذج الدولي لمتغيرات المسارالحركي لعمود الثقل(الارتفاعات والانحرافات) :-</w:t>
      </w:r>
    </w:p>
    <w:p w:rsidR="00685D20" w:rsidRPr="00E70B82" w:rsidRDefault="00685D20" w:rsidP="00685D20">
      <w:pPr>
        <w:spacing w:after="0" w:line="240" w:lineRule="auto"/>
        <w:jc w:val="lowKashida"/>
        <w:rPr>
          <w:rFonts w:asciiTheme="majorBidi" w:eastAsia="Times New Roman" w:hAnsiTheme="majorBidi" w:cstheme="majorBidi"/>
          <w:b/>
          <w:bCs/>
          <w:sz w:val="32"/>
          <w:szCs w:val="32"/>
          <w:rtl/>
        </w:rPr>
      </w:pPr>
      <w:r w:rsidRPr="00E70B82">
        <w:rPr>
          <w:rFonts w:asciiTheme="majorBidi" w:eastAsia="Times New Roman" w:hAnsiTheme="majorBidi" w:cstheme="majorBidi"/>
          <w:b/>
          <w:bCs/>
          <w:sz w:val="32"/>
          <w:szCs w:val="32"/>
          <w:rtl/>
        </w:rPr>
        <w:t>4-</w:t>
      </w:r>
      <w:r w:rsidRPr="00E70B82">
        <w:rPr>
          <w:rFonts w:asciiTheme="majorBidi" w:eastAsia="Times New Roman" w:hAnsiTheme="majorBidi" w:cstheme="majorBidi" w:hint="cs"/>
          <w:b/>
          <w:bCs/>
          <w:sz w:val="32"/>
          <w:szCs w:val="32"/>
          <w:rtl/>
        </w:rPr>
        <w:t xml:space="preserve">2-2-1 </w:t>
      </w:r>
      <w:r w:rsidRPr="00E70B82">
        <w:rPr>
          <w:rFonts w:asciiTheme="majorBidi" w:eastAsia="Times New Roman" w:hAnsiTheme="majorBidi" w:cstheme="majorBidi"/>
          <w:b/>
          <w:bCs/>
          <w:sz w:val="32"/>
          <w:szCs w:val="32"/>
          <w:rtl/>
        </w:rPr>
        <w:t xml:space="preserve">عرض </w:t>
      </w:r>
      <w:r w:rsidR="00F64B84" w:rsidRPr="00F64B84">
        <w:rPr>
          <w:rFonts w:asciiTheme="majorBidi" w:eastAsia="Times New Roman" w:hAnsiTheme="majorBidi" w:cs="Times New Roman" w:hint="cs"/>
          <w:b/>
          <w:bCs/>
          <w:sz w:val="32"/>
          <w:szCs w:val="32"/>
          <w:rtl/>
        </w:rPr>
        <w:t>نتائج</w:t>
      </w:r>
      <w:r w:rsidR="00F64B84" w:rsidRPr="00F64B84">
        <w:rPr>
          <w:rFonts w:asciiTheme="majorBidi" w:eastAsia="Times New Roman" w:hAnsiTheme="majorBidi" w:cs="Times New Roman"/>
          <w:b/>
          <w:bCs/>
          <w:sz w:val="32"/>
          <w:szCs w:val="32"/>
          <w:rtl/>
        </w:rPr>
        <w:t xml:space="preserve"> </w:t>
      </w:r>
      <w:r w:rsidRPr="00E70B82">
        <w:rPr>
          <w:rFonts w:asciiTheme="majorBidi" w:eastAsia="Times New Roman" w:hAnsiTheme="majorBidi" w:cstheme="majorBidi"/>
          <w:b/>
          <w:bCs/>
          <w:sz w:val="32"/>
          <w:szCs w:val="32"/>
          <w:rtl/>
        </w:rPr>
        <w:t>الاختبار البعدية للمجموعة التجريبية الاولى والانموذج الدولي لمتغيرات المسار الحركي لعمود الثقل (الارتفاعات والانحرافات ).</w:t>
      </w:r>
    </w:p>
    <w:p w:rsidR="00685D20" w:rsidRPr="00685D20" w:rsidRDefault="00685D20" w:rsidP="00685D20">
      <w:pPr>
        <w:spacing w:after="0" w:line="240" w:lineRule="auto"/>
        <w:jc w:val="lowKashida"/>
        <w:rPr>
          <w:rFonts w:asciiTheme="majorBidi" w:eastAsia="Times New Roman" w:hAnsiTheme="majorBidi" w:cstheme="majorBidi"/>
          <w:sz w:val="32"/>
          <w:szCs w:val="32"/>
          <w:rtl/>
        </w:rPr>
      </w:pP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E70B8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6</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البعدية للمجموعة التجريبية الاولى والانموذج الدولي لمتغيرات المسار الحركي لعمود الثقل ( الارتفاعات والانحرافات).</w:t>
      </w:r>
    </w:p>
    <w:tbl>
      <w:tblPr>
        <w:tblStyle w:val="21"/>
        <w:bidiVisual/>
        <w:tblW w:w="8573" w:type="dxa"/>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816"/>
        <w:gridCol w:w="1181"/>
        <w:gridCol w:w="1057"/>
        <w:gridCol w:w="1022"/>
        <w:gridCol w:w="1275"/>
        <w:gridCol w:w="1145"/>
        <w:gridCol w:w="1127"/>
        <w:gridCol w:w="950"/>
      </w:tblGrid>
      <w:tr w:rsidR="00685D20" w:rsidRPr="00685D20" w:rsidTr="00381061">
        <w:trPr>
          <w:trHeight w:val="340"/>
        </w:trPr>
        <w:tc>
          <w:tcPr>
            <w:tcW w:w="816" w:type="dxa"/>
            <w:vMerge w:val="restart"/>
            <w:shd w:val="clear" w:color="auto" w:fill="D9D9D9" w:themeFill="background1" w:themeFillShade="D9"/>
          </w:tcPr>
          <w:p w:rsidR="00685D20" w:rsidRPr="00685D20" w:rsidRDefault="00685D20" w:rsidP="00685D20">
            <w:pPr>
              <w:bidi w:val="0"/>
              <w:rPr>
                <w:rFonts w:asciiTheme="majorBidi" w:hAnsiTheme="majorBidi" w:cstheme="majorBidi"/>
                <w:sz w:val="28"/>
                <w:szCs w:val="28"/>
                <w:rtl/>
                <w:lang w:bidi="ar-SA"/>
              </w:rPr>
            </w:pPr>
            <w:r w:rsidRPr="00685D20">
              <w:rPr>
                <w:rFonts w:asciiTheme="majorBidi" w:hAnsiTheme="majorBidi" w:cstheme="majorBidi"/>
                <w:sz w:val="28"/>
                <w:szCs w:val="28"/>
                <w:rtl/>
                <w:lang w:bidi="ar-SA"/>
              </w:rPr>
              <w:t>وحدة القياس</w:t>
            </w:r>
          </w:p>
        </w:tc>
        <w:tc>
          <w:tcPr>
            <w:tcW w:w="1181" w:type="dxa"/>
            <w:vMerge w:val="restart"/>
            <w:shd w:val="clear" w:color="auto" w:fill="D9D9D9" w:themeFill="background1" w:themeFillShade="D9"/>
          </w:tcPr>
          <w:p w:rsidR="00685D20" w:rsidRPr="00685D20" w:rsidRDefault="00685D20"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الأرتفاعات</w:t>
            </w:r>
          </w:p>
        </w:tc>
        <w:tc>
          <w:tcPr>
            <w:tcW w:w="2079" w:type="dxa"/>
            <w:gridSpan w:val="2"/>
            <w:shd w:val="clear" w:color="auto" w:fill="D9D9D9" w:themeFill="background1" w:themeFillShade="D9"/>
          </w:tcPr>
          <w:p w:rsidR="00685D20" w:rsidRPr="00685D20" w:rsidRDefault="00685D20" w:rsidP="00381061">
            <w:pPr>
              <w:rPr>
                <w:rFonts w:asciiTheme="majorBidi" w:hAnsiTheme="majorBidi" w:cstheme="majorBidi"/>
                <w:sz w:val="28"/>
                <w:szCs w:val="28"/>
                <w:rtl/>
              </w:rPr>
            </w:pPr>
            <w:r w:rsidRPr="00685D20">
              <w:rPr>
                <w:rFonts w:asciiTheme="majorBidi" w:hAnsiTheme="majorBidi" w:cstheme="majorBidi"/>
                <w:sz w:val="28"/>
                <w:szCs w:val="28"/>
                <w:rtl/>
              </w:rPr>
              <w:t>بعدي مج1</w:t>
            </w:r>
          </w:p>
        </w:tc>
        <w:tc>
          <w:tcPr>
            <w:tcW w:w="1275" w:type="dxa"/>
            <w:shd w:val="clear" w:color="auto" w:fill="D9D9D9" w:themeFill="background1" w:themeFillShade="D9"/>
          </w:tcPr>
          <w:p w:rsidR="00685D20" w:rsidRPr="00685D20" w:rsidRDefault="00685D20"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نموذج</w:t>
            </w:r>
          </w:p>
        </w:tc>
        <w:tc>
          <w:tcPr>
            <w:tcW w:w="1145" w:type="dxa"/>
            <w:vMerge w:val="restart"/>
            <w:shd w:val="clear" w:color="auto" w:fill="D9D9D9" w:themeFill="background1" w:themeFillShade="D9"/>
          </w:tcPr>
          <w:p w:rsidR="00685D20" w:rsidRPr="00685D20" w:rsidRDefault="00685D20" w:rsidP="00685D20">
            <w:pPr>
              <w:jc w:val="center"/>
              <w:rPr>
                <w:rFonts w:asciiTheme="majorBidi" w:hAnsiTheme="majorBidi" w:cstheme="majorBidi"/>
                <w:sz w:val="28"/>
                <w:szCs w:val="28"/>
                <w:lang w:bidi="ar-SA"/>
              </w:rPr>
            </w:pPr>
            <w:r w:rsidRPr="00685D20">
              <w:rPr>
                <w:rFonts w:asciiTheme="majorBidi" w:hAnsiTheme="majorBidi" w:cstheme="majorBidi"/>
                <w:sz w:val="28"/>
                <w:szCs w:val="28"/>
                <w:lang w:bidi="ar-SA"/>
              </w:rPr>
              <w:t>T test</w:t>
            </w:r>
          </w:p>
        </w:tc>
        <w:tc>
          <w:tcPr>
            <w:tcW w:w="1127" w:type="dxa"/>
            <w:vMerge w:val="restart"/>
            <w:shd w:val="clear" w:color="auto" w:fill="D9D9D9" w:themeFill="background1" w:themeFillShade="D9"/>
          </w:tcPr>
          <w:p w:rsidR="00685D20" w:rsidRPr="00685D20" w:rsidRDefault="000069B5" w:rsidP="00685D20">
            <w:pPr>
              <w:jc w:val="center"/>
              <w:rPr>
                <w:rFonts w:asciiTheme="majorBidi" w:hAnsiTheme="majorBidi" w:cstheme="majorBidi"/>
                <w:sz w:val="28"/>
                <w:szCs w:val="28"/>
                <w:rtl/>
                <w:lang w:bidi="ar-SA"/>
              </w:rPr>
            </w:pPr>
            <w:r w:rsidRPr="000069B5">
              <w:rPr>
                <w:rFonts w:asciiTheme="majorBidi" w:hAnsiTheme="majorBidi" w:cs="Times New Roman" w:hint="cs"/>
                <w:sz w:val="28"/>
                <w:szCs w:val="28"/>
                <w:rtl/>
                <w:lang w:bidi="ar-SA"/>
              </w:rPr>
              <w:t>مستوى</w:t>
            </w:r>
            <w:r w:rsidRPr="000069B5">
              <w:rPr>
                <w:rFonts w:asciiTheme="majorBidi" w:hAnsiTheme="majorBidi" w:cs="Times New Roman"/>
                <w:sz w:val="28"/>
                <w:szCs w:val="28"/>
                <w:rtl/>
                <w:lang w:bidi="ar-SA"/>
              </w:rPr>
              <w:t xml:space="preserve"> </w:t>
            </w:r>
            <w:r w:rsidRPr="000069B5">
              <w:rPr>
                <w:rFonts w:asciiTheme="majorBidi" w:hAnsiTheme="majorBidi" w:cs="Times New Roman" w:hint="cs"/>
                <w:sz w:val="28"/>
                <w:szCs w:val="28"/>
                <w:rtl/>
                <w:lang w:bidi="ar-SA"/>
              </w:rPr>
              <w:t>خطأ</w:t>
            </w:r>
          </w:p>
        </w:tc>
        <w:tc>
          <w:tcPr>
            <w:tcW w:w="950" w:type="dxa"/>
            <w:vMerge w:val="restart"/>
            <w:shd w:val="clear" w:color="auto" w:fill="D9D9D9" w:themeFill="background1" w:themeFillShade="D9"/>
          </w:tcPr>
          <w:p w:rsidR="00685D20" w:rsidRPr="00685D20" w:rsidRDefault="000069B5" w:rsidP="00685D20">
            <w:pPr>
              <w:jc w:val="center"/>
              <w:rPr>
                <w:rFonts w:asciiTheme="majorBidi" w:hAnsiTheme="majorBidi" w:cstheme="majorBidi"/>
                <w:sz w:val="28"/>
                <w:szCs w:val="28"/>
                <w:rtl/>
                <w:lang w:bidi="ar-SA"/>
              </w:rPr>
            </w:pPr>
            <w:r>
              <w:rPr>
                <w:rFonts w:asciiTheme="majorBidi" w:hAnsiTheme="majorBidi" w:cstheme="majorBidi" w:hint="cs"/>
                <w:sz w:val="28"/>
                <w:szCs w:val="28"/>
                <w:rtl/>
                <w:lang w:bidi="ar-SA"/>
              </w:rPr>
              <w:t>نوع</w:t>
            </w:r>
            <w:r w:rsidR="00685D20" w:rsidRPr="00685D20">
              <w:rPr>
                <w:rFonts w:asciiTheme="majorBidi" w:hAnsiTheme="majorBidi" w:cstheme="majorBidi"/>
                <w:sz w:val="28"/>
                <w:szCs w:val="28"/>
                <w:rtl/>
                <w:lang w:bidi="ar-SA"/>
              </w:rPr>
              <w:t xml:space="preserve"> دلاله</w:t>
            </w:r>
          </w:p>
        </w:tc>
      </w:tr>
      <w:tr w:rsidR="00381061" w:rsidRPr="00685D20" w:rsidTr="00381061">
        <w:trPr>
          <w:trHeight w:val="340"/>
        </w:trPr>
        <w:tc>
          <w:tcPr>
            <w:tcW w:w="816" w:type="dxa"/>
            <w:vMerge/>
            <w:tcBorders>
              <w:bottom w:val="thinThickSmallGap" w:sz="24" w:space="0" w:color="auto"/>
            </w:tcBorders>
          </w:tcPr>
          <w:p w:rsidR="00381061" w:rsidRPr="00685D20" w:rsidRDefault="00381061" w:rsidP="00685D20">
            <w:pPr>
              <w:jc w:val="center"/>
              <w:rPr>
                <w:rFonts w:asciiTheme="majorBidi" w:hAnsiTheme="majorBidi" w:cstheme="majorBidi"/>
                <w:sz w:val="28"/>
                <w:szCs w:val="28"/>
                <w:rtl/>
                <w:lang w:bidi="ar-SA"/>
              </w:rPr>
            </w:pPr>
          </w:p>
        </w:tc>
        <w:tc>
          <w:tcPr>
            <w:tcW w:w="1181" w:type="dxa"/>
            <w:vMerge/>
            <w:tcBorders>
              <w:bottom w:val="thinThickSmallGap" w:sz="24" w:space="0" w:color="auto"/>
            </w:tcBorders>
          </w:tcPr>
          <w:p w:rsidR="00381061" w:rsidRPr="00685D20" w:rsidRDefault="00381061" w:rsidP="00685D20">
            <w:pPr>
              <w:jc w:val="center"/>
              <w:rPr>
                <w:rFonts w:asciiTheme="majorBidi" w:hAnsiTheme="majorBidi" w:cstheme="majorBidi"/>
                <w:sz w:val="28"/>
                <w:szCs w:val="28"/>
                <w:rtl/>
                <w:lang w:bidi="ar-SA"/>
              </w:rPr>
            </w:pPr>
          </w:p>
        </w:tc>
        <w:tc>
          <w:tcPr>
            <w:tcW w:w="1057" w:type="dxa"/>
            <w:tcBorders>
              <w:bottom w:val="thinThickSmallGap" w:sz="24" w:space="0" w:color="auto"/>
            </w:tcBorders>
            <w:shd w:val="clear" w:color="auto" w:fill="D9D9D9" w:themeFill="background1" w:themeFillShade="D9"/>
          </w:tcPr>
          <w:p w:rsidR="00381061" w:rsidRPr="00685D20" w:rsidRDefault="00381061" w:rsidP="00381061">
            <w:pPr>
              <w:rPr>
                <w:rFonts w:asciiTheme="majorBidi" w:hAnsiTheme="majorBidi" w:cstheme="majorBidi"/>
                <w:sz w:val="28"/>
                <w:szCs w:val="28"/>
                <w:rtl/>
              </w:rPr>
            </w:pPr>
            <w:r w:rsidRPr="00685D20">
              <w:rPr>
                <w:rFonts w:asciiTheme="majorBidi" w:hAnsiTheme="majorBidi" w:cstheme="majorBidi"/>
                <w:sz w:val="28"/>
                <w:szCs w:val="28"/>
                <w:rtl/>
              </w:rPr>
              <w:t>سَ</w:t>
            </w:r>
          </w:p>
        </w:tc>
        <w:tc>
          <w:tcPr>
            <w:tcW w:w="1022" w:type="dxa"/>
            <w:tcBorders>
              <w:bottom w:val="thinThickSmallGap" w:sz="24" w:space="0" w:color="auto"/>
            </w:tcBorders>
            <w:shd w:val="clear" w:color="auto" w:fill="D9D9D9" w:themeFill="background1" w:themeFillShade="D9"/>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275" w:type="dxa"/>
            <w:tcBorders>
              <w:bottom w:val="thinThickSmallGap" w:sz="24" w:space="0" w:color="auto"/>
            </w:tcBorders>
            <w:shd w:val="clear" w:color="auto" w:fill="D9D9D9" w:themeFill="background1" w:themeFillShade="D9"/>
          </w:tcPr>
          <w:p w:rsidR="00381061" w:rsidRPr="00685D20" w:rsidRDefault="00381061" w:rsidP="00685D20">
            <w:pPr>
              <w:jc w:val="center"/>
              <w:rPr>
                <w:rFonts w:asciiTheme="majorBidi" w:hAnsiTheme="majorBidi" w:cstheme="majorBidi"/>
                <w:sz w:val="28"/>
                <w:szCs w:val="28"/>
                <w:rtl/>
              </w:rPr>
            </w:pPr>
            <w:r>
              <w:rPr>
                <w:rFonts w:asciiTheme="majorBidi" w:hAnsiTheme="majorBidi" w:cstheme="majorBidi"/>
                <w:sz w:val="28"/>
                <w:szCs w:val="28"/>
                <w:rtl/>
              </w:rPr>
              <w:t>س</w:t>
            </w:r>
          </w:p>
        </w:tc>
        <w:tc>
          <w:tcPr>
            <w:tcW w:w="1145" w:type="dxa"/>
            <w:vMerge/>
            <w:tcBorders>
              <w:bottom w:val="thinThickSmallGap" w:sz="24" w:space="0" w:color="auto"/>
            </w:tcBorders>
          </w:tcPr>
          <w:p w:rsidR="00381061" w:rsidRPr="00685D20" w:rsidRDefault="00381061" w:rsidP="00685D20">
            <w:pPr>
              <w:jc w:val="center"/>
              <w:rPr>
                <w:rFonts w:asciiTheme="majorBidi" w:hAnsiTheme="majorBidi" w:cstheme="majorBidi"/>
                <w:sz w:val="28"/>
                <w:szCs w:val="28"/>
                <w:rtl/>
                <w:lang w:bidi="ar-SA"/>
              </w:rPr>
            </w:pPr>
          </w:p>
        </w:tc>
        <w:tc>
          <w:tcPr>
            <w:tcW w:w="1127" w:type="dxa"/>
            <w:vMerge/>
            <w:tcBorders>
              <w:bottom w:val="thinThickSmallGap" w:sz="24" w:space="0" w:color="auto"/>
            </w:tcBorders>
          </w:tcPr>
          <w:p w:rsidR="00381061" w:rsidRPr="00685D20" w:rsidRDefault="00381061" w:rsidP="00685D20">
            <w:pPr>
              <w:jc w:val="center"/>
              <w:rPr>
                <w:rFonts w:asciiTheme="majorBidi" w:hAnsiTheme="majorBidi" w:cstheme="majorBidi"/>
                <w:sz w:val="28"/>
                <w:szCs w:val="28"/>
                <w:rtl/>
                <w:lang w:bidi="ar-SA"/>
              </w:rPr>
            </w:pPr>
          </w:p>
        </w:tc>
        <w:tc>
          <w:tcPr>
            <w:tcW w:w="950" w:type="dxa"/>
            <w:vMerge/>
            <w:tcBorders>
              <w:bottom w:val="thinThickSmallGap" w:sz="24" w:space="0" w:color="auto"/>
            </w:tcBorders>
          </w:tcPr>
          <w:p w:rsidR="00381061" w:rsidRPr="00685D20" w:rsidRDefault="00381061" w:rsidP="00685D20">
            <w:pPr>
              <w:jc w:val="center"/>
              <w:rPr>
                <w:rFonts w:asciiTheme="majorBidi" w:hAnsiTheme="majorBidi" w:cstheme="majorBidi"/>
                <w:sz w:val="28"/>
                <w:szCs w:val="28"/>
                <w:rtl/>
                <w:lang w:bidi="ar-SA"/>
              </w:rPr>
            </w:pPr>
          </w:p>
        </w:tc>
      </w:tr>
      <w:tr w:rsidR="00381061" w:rsidRPr="00685D20" w:rsidTr="00381061">
        <w:trPr>
          <w:trHeight w:val="340"/>
        </w:trPr>
        <w:tc>
          <w:tcPr>
            <w:tcW w:w="816" w:type="dxa"/>
            <w:vMerge w:val="restart"/>
            <w:tcBorders>
              <w:top w:val="single" w:sz="4" w:space="0" w:color="auto"/>
            </w:tcBorders>
          </w:tcPr>
          <w:p w:rsidR="00381061" w:rsidRPr="00685D20" w:rsidRDefault="00381061" w:rsidP="00685D20">
            <w:pPr>
              <w:bidi w:val="0"/>
              <w:rPr>
                <w:rFonts w:asciiTheme="majorBidi" w:hAnsiTheme="majorBidi" w:cstheme="majorBidi"/>
                <w:sz w:val="28"/>
                <w:szCs w:val="28"/>
                <w:rtl/>
                <w:lang w:bidi="ar-SA"/>
              </w:rPr>
            </w:pPr>
            <w:r w:rsidRPr="00685D20">
              <w:rPr>
                <w:rFonts w:asciiTheme="majorBidi" w:hAnsiTheme="majorBidi" w:cstheme="majorBidi"/>
                <w:sz w:val="28"/>
                <w:szCs w:val="28"/>
                <w:rtl/>
                <w:lang w:bidi="ar-SA"/>
              </w:rPr>
              <w:t xml:space="preserve"> نسبي</w:t>
            </w:r>
          </w:p>
          <w:p w:rsidR="00381061" w:rsidRPr="00685D20" w:rsidRDefault="00381061" w:rsidP="00685D20">
            <w:pPr>
              <w:jc w:val="center"/>
              <w:rPr>
                <w:rFonts w:asciiTheme="majorBidi" w:hAnsiTheme="majorBidi" w:cstheme="majorBidi"/>
                <w:sz w:val="28"/>
                <w:szCs w:val="28"/>
                <w:rtl/>
                <w:lang w:bidi="ar-SA"/>
              </w:rPr>
            </w:pPr>
          </w:p>
        </w:tc>
        <w:tc>
          <w:tcPr>
            <w:tcW w:w="1181" w:type="dxa"/>
            <w:tcBorders>
              <w:top w:val="thinThickSmallGap" w:sz="24" w:space="0" w:color="auto"/>
            </w:tcBorders>
          </w:tcPr>
          <w:p w:rsidR="00381061" w:rsidRPr="00685D20" w:rsidRDefault="00381061" w:rsidP="00685D20">
            <w:pPr>
              <w:bidi w:val="0"/>
              <w:jc w:val="center"/>
              <w:rPr>
                <w:rFonts w:asciiTheme="majorBidi" w:hAnsiTheme="majorBidi" w:cstheme="majorBidi"/>
                <w:sz w:val="28"/>
                <w:szCs w:val="28"/>
                <w:lang w:bidi="ar-SA"/>
              </w:rPr>
            </w:pPr>
            <w:r w:rsidRPr="00685D20">
              <w:rPr>
                <w:rFonts w:asciiTheme="majorBidi" w:hAnsiTheme="majorBidi" w:cstheme="majorBidi"/>
                <w:sz w:val="28"/>
                <w:szCs w:val="28"/>
                <w:lang w:bidi="ar-SA"/>
              </w:rPr>
              <w:t>H1</w:t>
            </w:r>
          </w:p>
        </w:tc>
        <w:tc>
          <w:tcPr>
            <w:tcW w:w="1057" w:type="dxa"/>
            <w:tcBorders>
              <w:top w:val="thinThickSmallGap" w:sz="24" w:space="0" w:color="auto"/>
            </w:tcBorders>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43.12</w:t>
            </w:r>
          </w:p>
        </w:tc>
        <w:tc>
          <w:tcPr>
            <w:tcW w:w="1022" w:type="dxa"/>
            <w:tcBorders>
              <w:top w:val="thinThickSmallGap" w:sz="24" w:space="0" w:color="auto"/>
            </w:tcBorders>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1.505</w:t>
            </w:r>
          </w:p>
        </w:tc>
        <w:tc>
          <w:tcPr>
            <w:tcW w:w="1275" w:type="dxa"/>
            <w:tcBorders>
              <w:top w:val="thinThickSmallGap" w:sz="24" w:space="0" w:color="auto"/>
            </w:tcBorders>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46.57</w:t>
            </w:r>
          </w:p>
        </w:tc>
        <w:tc>
          <w:tcPr>
            <w:tcW w:w="1145" w:type="dxa"/>
            <w:tcBorders>
              <w:top w:val="thinThickSmallGap" w:sz="24" w:space="0" w:color="auto"/>
            </w:tcBorders>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8.34</w:t>
            </w:r>
          </w:p>
        </w:tc>
        <w:tc>
          <w:tcPr>
            <w:tcW w:w="1127" w:type="dxa"/>
            <w:tcBorders>
              <w:top w:val="thinThickSmallGap" w:sz="24" w:space="0" w:color="auto"/>
            </w:tcBorders>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0.004</w:t>
            </w:r>
          </w:p>
        </w:tc>
        <w:tc>
          <w:tcPr>
            <w:tcW w:w="950" w:type="dxa"/>
            <w:tcBorders>
              <w:top w:val="thinThickSmallGap" w:sz="24" w:space="0" w:color="auto"/>
            </w:tcBorders>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H2</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59.67</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63.3</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6.51</w:t>
            </w:r>
          </w:p>
        </w:tc>
        <w:tc>
          <w:tcPr>
            <w:tcW w:w="1127"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0.007</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H3</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72.10</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1.53</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68.3</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6.08</w:t>
            </w:r>
          </w:p>
        </w:tc>
        <w:tc>
          <w:tcPr>
            <w:tcW w:w="1127" w:type="dxa"/>
          </w:tcPr>
          <w:p w:rsidR="00381061" w:rsidRPr="00685D20" w:rsidRDefault="00381061" w:rsidP="00685D20">
            <w:pPr>
              <w:rPr>
                <w:rFonts w:asciiTheme="majorBidi" w:hAnsiTheme="majorBidi" w:cstheme="majorBidi"/>
                <w:sz w:val="28"/>
                <w:szCs w:val="28"/>
                <w:rtl/>
                <w:lang w:bidi="ar-SA"/>
              </w:rPr>
            </w:pPr>
            <w:r w:rsidRPr="00685D20">
              <w:rPr>
                <w:rFonts w:asciiTheme="majorBidi" w:hAnsiTheme="majorBidi" w:cstheme="majorBidi"/>
                <w:sz w:val="28"/>
                <w:szCs w:val="28"/>
                <w:rtl/>
                <w:lang w:bidi="ar-SA"/>
              </w:rPr>
              <w:t>0.009</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H4</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77.91</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73.84</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7.31</w:t>
            </w:r>
          </w:p>
        </w:tc>
        <w:tc>
          <w:tcPr>
            <w:tcW w:w="1127" w:type="dxa"/>
          </w:tcPr>
          <w:p w:rsidR="00381061" w:rsidRPr="00685D20" w:rsidRDefault="00381061" w:rsidP="00685D20">
            <w:pPr>
              <w:rPr>
                <w:rFonts w:asciiTheme="majorBidi" w:hAnsiTheme="majorBidi" w:cstheme="majorBidi"/>
                <w:sz w:val="28"/>
                <w:szCs w:val="28"/>
                <w:rtl/>
                <w:lang w:bidi="ar-SA"/>
              </w:rPr>
            </w:pPr>
            <w:r w:rsidRPr="00685D20">
              <w:rPr>
                <w:rFonts w:asciiTheme="majorBidi" w:hAnsiTheme="majorBidi" w:cstheme="majorBidi"/>
                <w:sz w:val="28"/>
                <w:szCs w:val="28"/>
                <w:rtl/>
                <w:lang w:bidi="ar-SA"/>
              </w:rPr>
              <w:t>0.005</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Borders>
              <w:top w:val="nil"/>
            </w:tcBorders>
          </w:tcPr>
          <w:p w:rsidR="00381061" w:rsidRPr="00685D20" w:rsidRDefault="00381061" w:rsidP="00685D20">
            <w:pPr>
              <w:jc w:val="center"/>
              <w:rPr>
                <w:rFonts w:asciiTheme="majorBidi" w:hAnsiTheme="majorBidi" w:cstheme="majorBidi"/>
                <w:sz w:val="28"/>
                <w:szCs w:val="28"/>
                <w:rtl/>
                <w:lang w:bidi="ar-SA"/>
              </w:rPr>
            </w:pPr>
          </w:p>
        </w:tc>
        <w:tc>
          <w:tcPr>
            <w:tcW w:w="1181" w:type="dxa"/>
            <w:tcBorders>
              <w:top w:val="nil"/>
            </w:tcBorders>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H5</w:t>
            </w:r>
          </w:p>
        </w:tc>
        <w:tc>
          <w:tcPr>
            <w:tcW w:w="1057" w:type="dxa"/>
            <w:tcBorders>
              <w:top w:val="nil"/>
            </w:tcBorders>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83.16</w:t>
            </w:r>
          </w:p>
        </w:tc>
        <w:tc>
          <w:tcPr>
            <w:tcW w:w="1022" w:type="dxa"/>
            <w:tcBorders>
              <w:top w:val="nil"/>
            </w:tcBorders>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1.67</w:t>
            </w:r>
          </w:p>
        </w:tc>
        <w:tc>
          <w:tcPr>
            <w:tcW w:w="1275" w:type="dxa"/>
            <w:tcBorders>
              <w:top w:val="nil"/>
            </w:tcBorders>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75.39</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16.95</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0.003</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Borders>
              <w:top w:val="nil"/>
            </w:tcBorders>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H6</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75.78</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1.69</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69.48</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9.18</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0.003</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Borders>
              <w:top w:val="nil"/>
            </w:tcBorders>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H7</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69.64</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1.78</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65.82</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9.52</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0.002</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Borders>
              <w:top w:val="nil"/>
            </w:tcBorders>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H8</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13.52</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1.02</w:t>
            </w:r>
          </w:p>
        </w:tc>
        <w:tc>
          <w:tcPr>
            <w:tcW w:w="1275"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9.57</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5.42</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0.012</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val="restart"/>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سم</w:t>
            </w: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tl/>
              </w:rPr>
              <w:t>الانحرافات</w:t>
            </w:r>
          </w:p>
        </w:tc>
        <w:tc>
          <w:tcPr>
            <w:tcW w:w="6576" w:type="dxa"/>
            <w:gridSpan w:val="6"/>
            <w:tcBorders>
              <w:right w:val="thinThickSmallGap" w:sz="24" w:space="0" w:color="auto"/>
            </w:tcBorders>
          </w:tcPr>
          <w:p w:rsidR="00381061" w:rsidRPr="00685D20" w:rsidRDefault="00381061" w:rsidP="00381061">
            <w:pPr>
              <w:rPr>
                <w:rFonts w:asciiTheme="majorBidi" w:hAnsiTheme="majorBidi" w:cstheme="majorBidi"/>
                <w:sz w:val="28"/>
                <w:szCs w:val="28"/>
                <w:rtl/>
              </w:rPr>
            </w:pP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D1</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0.896</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7.83</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5.53</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0.012</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D2</w:t>
            </w:r>
          </w:p>
        </w:tc>
        <w:tc>
          <w:tcPr>
            <w:tcW w:w="1057"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4</w:t>
            </w:r>
            <w:r w:rsidRPr="00685D20">
              <w:rPr>
                <w:rFonts w:asciiTheme="majorBidi" w:eastAsia="Times New Roman" w:hAnsiTheme="majorBidi" w:cstheme="majorBidi"/>
                <w:sz w:val="28"/>
                <w:szCs w:val="28"/>
                <w:rtl/>
              </w:rPr>
              <w:t>.47</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2.41</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13.64</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0.001</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D3</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4.94</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1.75</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1.81</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4.94</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0.016</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D4</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5.52</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3.61</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5.54</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0.012</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D5</w:t>
            </w:r>
          </w:p>
        </w:tc>
        <w:tc>
          <w:tcPr>
            <w:tcW w:w="1057"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4.192</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4.86</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3.56</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0.038</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r w:rsidR="00381061" w:rsidRPr="00685D20" w:rsidTr="00381061">
        <w:trPr>
          <w:trHeight w:val="340"/>
        </w:trPr>
        <w:tc>
          <w:tcPr>
            <w:tcW w:w="816" w:type="dxa"/>
            <w:vMerge/>
          </w:tcPr>
          <w:p w:rsidR="00381061" w:rsidRPr="00685D20" w:rsidRDefault="00381061" w:rsidP="00685D20">
            <w:pPr>
              <w:jc w:val="center"/>
              <w:rPr>
                <w:rFonts w:asciiTheme="majorBidi" w:hAnsiTheme="majorBidi" w:cstheme="majorBidi"/>
                <w:sz w:val="28"/>
                <w:szCs w:val="28"/>
                <w:rtl/>
                <w:lang w:bidi="ar-SA"/>
              </w:rPr>
            </w:pPr>
          </w:p>
        </w:tc>
        <w:tc>
          <w:tcPr>
            <w:tcW w:w="1181" w:type="dxa"/>
          </w:tcPr>
          <w:p w:rsidR="00381061" w:rsidRPr="00685D20" w:rsidRDefault="00381061" w:rsidP="00685D20">
            <w:pPr>
              <w:bidi w:val="0"/>
              <w:jc w:val="center"/>
              <w:rPr>
                <w:rFonts w:asciiTheme="majorBidi" w:hAnsiTheme="majorBidi" w:cstheme="majorBidi"/>
                <w:sz w:val="28"/>
                <w:szCs w:val="28"/>
              </w:rPr>
            </w:pPr>
            <w:r w:rsidRPr="00685D20">
              <w:rPr>
                <w:rFonts w:asciiTheme="majorBidi" w:hAnsiTheme="majorBidi" w:cstheme="majorBidi"/>
                <w:sz w:val="28"/>
                <w:szCs w:val="28"/>
              </w:rPr>
              <w:t>D6</w:t>
            </w:r>
          </w:p>
        </w:tc>
        <w:tc>
          <w:tcPr>
            <w:tcW w:w="1057"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11.99</w:t>
            </w:r>
          </w:p>
        </w:tc>
        <w:tc>
          <w:tcPr>
            <w:tcW w:w="1022"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1.89</w:t>
            </w:r>
          </w:p>
        </w:tc>
        <w:tc>
          <w:tcPr>
            <w:tcW w:w="127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6.02</w:t>
            </w:r>
          </w:p>
        </w:tc>
        <w:tc>
          <w:tcPr>
            <w:tcW w:w="1145" w:type="dxa"/>
          </w:tcPr>
          <w:p w:rsidR="00381061" w:rsidRPr="00685D20" w:rsidRDefault="00381061" w:rsidP="00685D20">
            <w:pPr>
              <w:jc w:val="center"/>
              <w:rPr>
                <w:rFonts w:asciiTheme="majorBidi" w:hAnsiTheme="majorBidi" w:cstheme="majorBidi"/>
                <w:sz w:val="28"/>
                <w:szCs w:val="28"/>
                <w:rtl/>
              </w:rPr>
            </w:pPr>
            <w:r w:rsidRPr="00685D20">
              <w:rPr>
                <w:rFonts w:asciiTheme="majorBidi" w:hAnsiTheme="majorBidi" w:cstheme="majorBidi"/>
                <w:sz w:val="28"/>
                <w:szCs w:val="28"/>
                <w:rtl/>
              </w:rPr>
              <w:t>9.53</w:t>
            </w:r>
          </w:p>
        </w:tc>
        <w:tc>
          <w:tcPr>
            <w:tcW w:w="1127" w:type="dxa"/>
          </w:tcPr>
          <w:p w:rsidR="00381061" w:rsidRPr="00685D20" w:rsidRDefault="00381061" w:rsidP="00685D20">
            <w:pPr>
              <w:jc w:val="center"/>
              <w:rPr>
                <w:rFonts w:asciiTheme="majorBidi" w:hAnsiTheme="majorBidi" w:cstheme="majorBidi"/>
                <w:sz w:val="28"/>
                <w:szCs w:val="28"/>
                <w:rtl/>
                <w:lang w:bidi="ar-SA"/>
              </w:rPr>
            </w:pPr>
            <w:r w:rsidRPr="00685D20">
              <w:rPr>
                <w:rFonts w:asciiTheme="majorBidi" w:hAnsiTheme="majorBidi" w:cstheme="majorBidi"/>
                <w:sz w:val="28"/>
                <w:szCs w:val="28"/>
                <w:rtl/>
                <w:lang w:bidi="ar-SA"/>
              </w:rPr>
              <w:t>0.002</w:t>
            </w:r>
          </w:p>
        </w:tc>
        <w:tc>
          <w:tcPr>
            <w:tcW w:w="950" w:type="dxa"/>
          </w:tcPr>
          <w:p w:rsidR="00381061" w:rsidRPr="00685D20" w:rsidRDefault="00381061" w:rsidP="00685D20">
            <w:pPr>
              <w:rPr>
                <w:rFonts w:asciiTheme="majorBidi" w:hAnsiTheme="majorBidi" w:cstheme="majorBidi"/>
                <w:sz w:val="28"/>
                <w:szCs w:val="28"/>
                <w:rtl/>
              </w:rPr>
            </w:pPr>
            <w:r w:rsidRPr="00685D20">
              <w:rPr>
                <w:rFonts w:asciiTheme="majorBidi" w:hAnsiTheme="majorBidi" w:cstheme="majorBidi"/>
                <w:sz w:val="28"/>
                <w:szCs w:val="28"/>
                <w:rtl/>
              </w:rPr>
              <w:t>معنوي</w:t>
            </w:r>
          </w:p>
        </w:tc>
      </w:tr>
    </w:tbl>
    <w:p w:rsidR="00685D20" w:rsidRPr="00685D20" w:rsidRDefault="00685D20" w:rsidP="001D3AB3">
      <w:pPr>
        <w:spacing w:after="0" w:line="240" w:lineRule="auto"/>
        <w:rPr>
          <w:rFonts w:ascii="Times New Roman" w:eastAsia="Times New Roman" w:hAnsi="Times New Roman" w:cs="Times New Roman"/>
          <w:b/>
          <w:bCs/>
          <w:sz w:val="24"/>
          <w:szCs w:val="24"/>
          <w:rtl/>
        </w:rPr>
      </w:pPr>
      <w:r w:rsidRPr="00685D20">
        <w:rPr>
          <w:rFonts w:ascii="Times New Roman" w:eastAsia="Times New Roman" w:hAnsi="Times New Roman" w:cs="Times New Roman"/>
          <w:b/>
          <w:bCs/>
          <w:sz w:val="24"/>
          <w:szCs w:val="24"/>
          <w:rtl/>
          <w:lang w:bidi="ar-SA"/>
        </w:rPr>
        <w:t xml:space="preserve">* حجم العينة =  </w:t>
      </w:r>
      <w:r w:rsidR="001D3AB3">
        <w:rPr>
          <w:rFonts w:ascii="Times New Roman" w:eastAsia="Times New Roman" w:hAnsi="Times New Roman" w:cs="Times New Roman" w:hint="cs"/>
          <w:b/>
          <w:bCs/>
          <w:sz w:val="24"/>
          <w:szCs w:val="24"/>
          <w:rtl/>
          <w:lang w:bidi="ar-SA"/>
        </w:rPr>
        <w:t>5</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685D20" w:rsidRPr="00685D20" w:rsidRDefault="00685D20" w:rsidP="00685D20">
      <w:pPr>
        <w:spacing w:after="0" w:line="240" w:lineRule="auto"/>
        <w:rPr>
          <w:rFonts w:ascii="Times New Roman" w:eastAsia="Times New Roman" w:hAnsi="Times New Roman" w:cs="Times New Roman"/>
          <w:b/>
          <w:bCs/>
          <w:sz w:val="24"/>
          <w:szCs w:val="24"/>
          <w:rtl/>
        </w:rPr>
      </w:pPr>
    </w:p>
    <w:p w:rsidR="00685D20" w:rsidRPr="00F74968" w:rsidRDefault="00685D20" w:rsidP="00685D20">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 xml:space="preserve">ففي متغير الارتفاعات </w:t>
      </w:r>
      <w:r w:rsidR="00F74968" w:rsidRPr="00F74968">
        <w:rPr>
          <w:rFonts w:asciiTheme="majorBidi" w:eastAsia="Times New Roman" w:hAnsiTheme="majorBidi" w:cstheme="majorBidi"/>
          <w:sz w:val="32"/>
          <w:szCs w:val="32"/>
          <w:rtl/>
        </w:rPr>
        <w:t>لعمود</w:t>
      </w:r>
      <w:r w:rsidRPr="00F74968">
        <w:rPr>
          <w:rFonts w:asciiTheme="majorBidi" w:eastAsia="Times New Roman" w:hAnsiTheme="majorBidi" w:cstheme="majorBidi"/>
          <w:sz w:val="32"/>
          <w:szCs w:val="32"/>
          <w:rtl/>
        </w:rPr>
        <w:t xml:space="preserve"> الثقل برفعة الخطف اظهرت نتائج دلالة الفروق على وجود بعض الفروق معنوية بين نتائج الاختبارين البعدي و الانموذج الدولي للارتفاعات و الانموذج الدولي.</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ففي الارتفاع الاول (</w:t>
      </w:r>
      <w:r w:rsidRPr="00F74968">
        <w:rPr>
          <w:rFonts w:asciiTheme="majorBidi" w:eastAsia="Times New Roman" w:hAnsiTheme="majorBidi" w:cstheme="majorBidi"/>
          <w:sz w:val="32"/>
          <w:szCs w:val="32"/>
        </w:rPr>
        <w:t>H1</w:t>
      </w:r>
      <w:r w:rsidRPr="00F74968">
        <w:rPr>
          <w:rFonts w:asciiTheme="majorBidi" w:eastAsia="Times New Roman" w:hAnsiTheme="majorBidi" w:cstheme="majorBidi"/>
          <w:sz w:val="32"/>
          <w:szCs w:val="32"/>
          <w:rtl/>
        </w:rPr>
        <w:t xml:space="preserve"> ) بلغت قيمة (ت) المحسوبة (8.34)،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04</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وفي الارتفاع الثاني (</w:t>
      </w:r>
      <w:r w:rsidRPr="00F74968">
        <w:rPr>
          <w:rFonts w:asciiTheme="majorBidi" w:eastAsia="Times New Roman" w:hAnsiTheme="majorBidi" w:cstheme="majorBidi"/>
          <w:sz w:val="32"/>
          <w:szCs w:val="32"/>
        </w:rPr>
        <w:t>H2</w:t>
      </w:r>
      <w:r w:rsidRPr="00F74968">
        <w:rPr>
          <w:rFonts w:asciiTheme="majorBidi" w:eastAsia="Times New Roman" w:hAnsiTheme="majorBidi" w:cstheme="majorBidi"/>
          <w:sz w:val="32"/>
          <w:szCs w:val="32"/>
          <w:rtl/>
        </w:rPr>
        <w:t xml:space="preserve"> ) بلغت قيمة (ت) المحسوبة (6.51)،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07</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lastRenderedPageBreak/>
        <w:t>وفي الارتفاع الثالث (</w:t>
      </w:r>
      <w:r w:rsidRPr="00F74968">
        <w:rPr>
          <w:rFonts w:asciiTheme="majorBidi" w:eastAsia="Times New Roman" w:hAnsiTheme="majorBidi" w:cstheme="majorBidi"/>
          <w:sz w:val="32"/>
          <w:szCs w:val="32"/>
        </w:rPr>
        <w:t>H3</w:t>
      </w:r>
      <w:r w:rsidRPr="00F74968">
        <w:rPr>
          <w:rFonts w:asciiTheme="majorBidi" w:eastAsia="Times New Roman" w:hAnsiTheme="majorBidi" w:cstheme="majorBidi"/>
          <w:sz w:val="32"/>
          <w:szCs w:val="32"/>
          <w:rtl/>
        </w:rPr>
        <w:t xml:space="preserve"> ) بلغت قيمة (ت) المحسوبة (6.08)،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09)</w:t>
      </w:r>
      <w:r w:rsidRPr="00F74968">
        <w:rPr>
          <w:rFonts w:asciiTheme="majorBidi" w:eastAsia="Times New Roman" w:hAnsiTheme="majorBidi" w:cstheme="majorBidi"/>
          <w:sz w:val="32"/>
          <w:szCs w:val="32"/>
          <w:rtl/>
        </w:rPr>
        <w:t xml:space="preserve"> مما يدل على وجود فرق معنوي بين الاختبارين البعدي و الانموذج الدولي و لصالح الاختبار الانموذج الدولي لهذا الارتفاع.</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في الارتفاع الرابع (</w:t>
      </w:r>
      <w:r w:rsidRPr="00F74968">
        <w:rPr>
          <w:rFonts w:asciiTheme="majorBidi" w:eastAsia="Times New Roman" w:hAnsiTheme="majorBidi" w:cstheme="majorBidi"/>
          <w:sz w:val="32"/>
          <w:szCs w:val="32"/>
        </w:rPr>
        <w:t>H4</w:t>
      </w:r>
      <w:r w:rsidRPr="00F74968">
        <w:rPr>
          <w:rFonts w:asciiTheme="majorBidi" w:eastAsia="Times New Roman" w:hAnsiTheme="majorBidi" w:cstheme="majorBidi"/>
          <w:sz w:val="32"/>
          <w:szCs w:val="32"/>
          <w:rtl/>
        </w:rPr>
        <w:t xml:space="preserve"> ) بلغت قيمة (ت) المحسوبة (7.31)،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000069B5" w:rsidRPr="00F74968">
        <w:rPr>
          <w:rFonts w:asciiTheme="majorBidi" w:eastAsia="Times New Roman" w:hAnsiTheme="majorBidi" w:cstheme="majorBidi"/>
          <w:sz w:val="32"/>
          <w:szCs w:val="32"/>
          <w:rtl/>
        </w:rPr>
        <w:t>(</w:t>
      </w:r>
      <w:r w:rsidR="000069B5" w:rsidRPr="00F74968">
        <w:rPr>
          <w:rFonts w:asciiTheme="majorBidi" w:eastAsia="Times New Roman" w:hAnsiTheme="majorBidi" w:cstheme="majorBidi" w:hint="cs"/>
          <w:sz w:val="32"/>
          <w:szCs w:val="32"/>
          <w:rtl/>
        </w:rPr>
        <w:t>0.005)</w:t>
      </w:r>
      <w:r w:rsidRPr="00F74968">
        <w:rPr>
          <w:rFonts w:asciiTheme="majorBidi" w:eastAsia="Times New Roman" w:hAnsiTheme="majorBidi" w:cstheme="majorBidi"/>
          <w:sz w:val="32"/>
          <w:szCs w:val="32"/>
          <w:rtl/>
        </w:rPr>
        <w:t>مما يدل على وجود فرق معنوي بين الاختبارين البعدي و الانموذج الدولي و لصالح الاختبار الانموذج الدولي لهذا الارتفاع.</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 xml:space="preserve">اما </w:t>
      </w:r>
      <w:r w:rsidR="000D0132" w:rsidRPr="00F74968">
        <w:rPr>
          <w:rFonts w:asciiTheme="majorBidi" w:eastAsia="Times New Roman" w:hAnsiTheme="majorBidi" w:cstheme="majorBidi"/>
          <w:sz w:val="32"/>
          <w:szCs w:val="32"/>
          <w:rtl/>
        </w:rPr>
        <w:t>بالنسبة</w:t>
      </w:r>
      <w:r w:rsidRPr="00F74968">
        <w:rPr>
          <w:rFonts w:asciiTheme="majorBidi" w:eastAsia="Times New Roman" w:hAnsiTheme="majorBidi" w:cstheme="majorBidi"/>
          <w:sz w:val="32"/>
          <w:szCs w:val="32"/>
          <w:rtl/>
        </w:rPr>
        <w:t xml:space="preserve"> للارتفاع الخامس (</w:t>
      </w:r>
      <w:r w:rsidRPr="00F74968">
        <w:rPr>
          <w:rFonts w:asciiTheme="majorBidi" w:eastAsia="Times New Roman" w:hAnsiTheme="majorBidi" w:cstheme="majorBidi"/>
          <w:sz w:val="32"/>
          <w:szCs w:val="32"/>
        </w:rPr>
        <w:t>H5</w:t>
      </w:r>
      <w:r w:rsidRPr="00F74968">
        <w:rPr>
          <w:rFonts w:asciiTheme="majorBidi" w:eastAsia="Times New Roman" w:hAnsiTheme="majorBidi" w:cstheme="majorBidi"/>
          <w:sz w:val="32"/>
          <w:szCs w:val="32"/>
          <w:rtl/>
        </w:rPr>
        <w:t xml:space="preserve"> ) بلغت قيمة (ت) المحسوبة (16.95)،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03</w:t>
      </w:r>
      <w:r w:rsidRPr="00F74968">
        <w:rPr>
          <w:rFonts w:asciiTheme="majorBidi" w:eastAsia="Times New Roman" w:hAnsiTheme="majorBidi" w:cstheme="majorBidi"/>
          <w:sz w:val="32"/>
          <w:szCs w:val="32"/>
          <w:rtl/>
        </w:rPr>
        <w:t xml:space="preserve"> ) مما يدل على وجود فرق معنوي بين الاختبارين البعدي و البعدي و لصالح الاختبار البعدي لهذا الارتفاع .</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وفي الارتفاع السادس (</w:t>
      </w:r>
      <w:r w:rsidRPr="00F74968">
        <w:rPr>
          <w:rFonts w:asciiTheme="majorBidi" w:eastAsia="Times New Roman" w:hAnsiTheme="majorBidi" w:cstheme="majorBidi"/>
          <w:sz w:val="32"/>
          <w:szCs w:val="32"/>
        </w:rPr>
        <w:t>H6</w:t>
      </w:r>
      <w:r w:rsidRPr="00F74968">
        <w:rPr>
          <w:rFonts w:asciiTheme="majorBidi" w:eastAsia="Times New Roman" w:hAnsiTheme="majorBidi" w:cstheme="majorBidi"/>
          <w:sz w:val="32"/>
          <w:szCs w:val="32"/>
          <w:rtl/>
        </w:rPr>
        <w:t xml:space="preserve"> ) بلغت قيمة (ت) المحسوبة (9.18)،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w:t>
      </w:r>
      <w:r w:rsidR="000069B5"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03</w:t>
      </w:r>
      <w:r w:rsidRPr="00F74968">
        <w:rPr>
          <w:rFonts w:asciiTheme="majorBidi" w:eastAsia="Times New Roman" w:hAnsiTheme="majorBidi" w:cstheme="majorBidi"/>
          <w:sz w:val="32"/>
          <w:szCs w:val="32"/>
          <w:rtl/>
        </w:rPr>
        <w:t>) مما يدل على وجود فرق معنوي بين الاختبارين البعدي و الانموذج الدولي و لصالح الاختبار الانموذج الدولي لهذا الارتفاع .</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وفي الارتفاع السابع (</w:t>
      </w:r>
      <w:r w:rsidRPr="00F74968">
        <w:rPr>
          <w:rFonts w:asciiTheme="majorBidi" w:eastAsia="Times New Roman" w:hAnsiTheme="majorBidi" w:cstheme="majorBidi"/>
          <w:sz w:val="32"/>
          <w:szCs w:val="32"/>
        </w:rPr>
        <w:t>H7</w:t>
      </w:r>
      <w:r w:rsidRPr="00F74968">
        <w:rPr>
          <w:rFonts w:asciiTheme="majorBidi" w:eastAsia="Times New Roman" w:hAnsiTheme="majorBidi" w:cstheme="majorBidi"/>
          <w:sz w:val="32"/>
          <w:szCs w:val="32"/>
          <w:rtl/>
        </w:rPr>
        <w:t xml:space="preserve"> ) بلغت قيمة (ت) المحسوبة (9.52)،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02</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وأخيراً الارتفاع الثامن (</w:t>
      </w:r>
      <w:r w:rsidRPr="00F74968">
        <w:rPr>
          <w:rFonts w:asciiTheme="majorBidi" w:eastAsia="Times New Roman" w:hAnsiTheme="majorBidi" w:cstheme="majorBidi"/>
          <w:sz w:val="32"/>
          <w:szCs w:val="32"/>
        </w:rPr>
        <w:t>H8</w:t>
      </w:r>
      <w:r w:rsidRPr="00F74968">
        <w:rPr>
          <w:rFonts w:asciiTheme="majorBidi" w:eastAsia="Times New Roman" w:hAnsiTheme="majorBidi" w:cstheme="majorBidi"/>
          <w:sz w:val="32"/>
          <w:szCs w:val="32"/>
          <w:rtl/>
        </w:rPr>
        <w:t xml:space="preserve"> ) بلغت قيمة (ت) المحسوبة (5.42)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000069B5" w:rsidRPr="00F74968">
        <w:rPr>
          <w:rFonts w:asciiTheme="majorBidi" w:eastAsia="Times New Roman" w:hAnsiTheme="majorBidi" w:cstheme="majorBidi" w:hint="cs"/>
          <w:sz w:val="32"/>
          <w:szCs w:val="32"/>
          <w:rtl/>
        </w:rPr>
        <w:t>(0.012</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F74968" w:rsidRDefault="00685D20" w:rsidP="00685D20">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وفي المتغير الأخرللمسار الحركي لعمود الثقل المتمثل بالانحرافات للثقل فكانت نتائج الفروق بين الاختبارين البعدي والانموذج الدولي لهذه المجموعة كما يلي:</w:t>
      </w:r>
    </w:p>
    <w:p w:rsidR="00685D20" w:rsidRPr="00F74968" w:rsidRDefault="00685D20" w:rsidP="00B3208D">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ففي الانحراف الاول (</w:t>
      </w:r>
      <w:r w:rsidRPr="00F74968">
        <w:rPr>
          <w:rFonts w:asciiTheme="majorBidi" w:eastAsia="Times New Roman" w:hAnsiTheme="majorBidi" w:cstheme="majorBidi"/>
          <w:sz w:val="32"/>
          <w:szCs w:val="32"/>
        </w:rPr>
        <w:t>D1</w:t>
      </w:r>
      <w:r w:rsidRPr="00F74968">
        <w:rPr>
          <w:rFonts w:asciiTheme="majorBidi" w:eastAsia="Times New Roman" w:hAnsiTheme="majorBidi" w:cstheme="majorBidi"/>
          <w:sz w:val="32"/>
          <w:szCs w:val="32"/>
          <w:rtl/>
        </w:rPr>
        <w:t xml:space="preserve"> ) بلغت قيمة (ت) المحسوبة (5.53)،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12</w:t>
      </w:r>
      <w:r w:rsidRPr="00F74968">
        <w:rPr>
          <w:rFonts w:asciiTheme="majorBidi" w:eastAsia="Times New Roman" w:hAnsiTheme="majorBidi" w:cstheme="majorBidi"/>
          <w:sz w:val="32"/>
          <w:szCs w:val="32"/>
          <w:rtl/>
        </w:rPr>
        <w:t xml:space="preserve"> ) مما يدل على وجود فرق معنوي بين الاختبارين البعدي  والانموذج الدولي و لصالح والانموذج الدولي لهذا الانحراف.</w:t>
      </w:r>
    </w:p>
    <w:p w:rsidR="00685D20" w:rsidRPr="00F74968" w:rsidRDefault="00685D20" w:rsidP="00B3208D">
      <w:pPr>
        <w:spacing w:after="0" w:line="240" w:lineRule="auto"/>
        <w:jc w:val="lowKashida"/>
        <w:rPr>
          <w:rFonts w:asciiTheme="majorBidi" w:eastAsia="Times New Roman" w:hAnsiTheme="majorBidi" w:cstheme="majorBidi"/>
          <w:sz w:val="32"/>
          <w:szCs w:val="32"/>
        </w:rPr>
      </w:pPr>
      <w:r w:rsidRPr="00F74968">
        <w:rPr>
          <w:rFonts w:asciiTheme="majorBidi" w:eastAsia="Times New Roman" w:hAnsiTheme="majorBidi" w:cstheme="majorBidi"/>
          <w:sz w:val="32"/>
          <w:szCs w:val="32"/>
          <w:rtl/>
        </w:rPr>
        <w:t>وبلغت قيمتها في الانحراف الثاني (</w:t>
      </w:r>
      <w:r w:rsidRPr="00F74968">
        <w:rPr>
          <w:rFonts w:asciiTheme="majorBidi" w:eastAsia="Times New Roman" w:hAnsiTheme="majorBidi" w:cstheme="majorBidi"/>
          <w:sz w:val="32"/>
          <w:szCs w:val="32"/>
        </w:rPr>
        <w:t>D2</w:t>
      </w:r>
      <w:r w:rsidRPr="00F74968">
        <w:rPr>
          <w:rFonts w:asciiTheme="majorBidi" w:eastAsia="Times New Roman" w:hAnsiTheme="majorBidi" w:cstheme="majorBidi"/>
          <w:sz w:val="32"/>
          <w:szCs w:val="32"/>
          <w:rtl/>
        </w:rPr>
        <w:t xml:space="preserve"> ) بمقدار(13.64)،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01</w:t>
      </w:r>
      <w:r w:rsidRPr="00F74968">
        <w:rPr>
          <w:rFonts w:asciiTheme="majorBidi" w:eastAsia="Times New Roman" w:hAnsiTheme="majorBidi" w:cstheme="majorBidi"/>
          <w:sz w:val="32"/>
          <w:szCs w:val="32"/>
          <w:rtl/>
        </w:rPr>
        <w:t xml:space="preserve"> ) مما يدل على وجود فرق معنوي بين الاختبارين البعدي والانموذج الدولي و لصالح الاختبار الانموذج الدولي لهذا الانحراف.</w:t>
      </w:r>
    </w:p>
    <w:p w:rsidR="00685D20" w:rsidRPr="00F74968" w:rsidRDefault="00685D20" w:rsidP="00B3208D">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وفي الانحراف الثالث (</w:t>
      </w:r>
      <w:r w:rsidRPr="00F74968">
        <w:rPr>
          <w:rFonts w:asciiTheme="majorBidi" w:eastAsia="Times New Roman" w:hAnsiTheme="majorBidi" w:cstheme="majorBidi"/>
          <w:sz w:val="32"/>
          <w:szCs w:val="32"/>
        </w:rPr>
        <w:t>D3</w:t>
      </w:r>
      <w:r w:rsidRPr="00F74968">
        <w:rPr>
          <w:rFonts w:asciiTheme="majorBidi" w:eastAsia="Times New Roman" w:hAnsiTheme="majorBidi" w:cstheme="majorBidi"/>
          <w:sz w:val="32"/>
          <w:szCs w:val="32"/>
          <w:rtl/>
        </w:rPr>
        <w:t xml:space="preserve"> ) بلغت قيمة (ت) المحسوبة (4.94)،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16</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الانحراف.</w:t>
      </w:r>
    </w:p>
    <w:p w:rsidR="00685D20" w:rsidRPr="00F74968" w:rsidRDefault="00685D20" w:rsidP="00B3208D">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 xml:space="preserve">اما </w:t>
      </w:r>
      <w:r w:rsidR="000D0132" w:rsidRPr="00F74968">
        <w:rPr>
          <w:rFonts w:asciiTheme="majorBidi" w:eastAsia="Times New Roman" w:hAnsiTheme="majorBidi" w:cstheme="majorBidi"/>
          <w:sz w:val="32"/>
          <w:szCs w:val="32"/>
          <w:rtl/>
        </w:rPr>
        <w:t>بالنسبة</w:t>
      </w:r>
      <w:r w:rsidRPr="00F74968">
        <w:rPr>
          <w:rFonts w:asciiTheme="majorBidi" w:eastAsia="Times New Roman" w:hAnsiTheme="majorBidi" w:cstheme="majorBidi"/>
          <w:sz w:val="32"/>
          <w:szCs w:val="32"/>
          <w:rtl/>
        </w:rPr>
        <w:t xml:space="preserve"> الانحراف الرابع (</w:t>
      </w:r>
      <w:r w:rsidRPr="00F74968">
        <w:rPr>
          <w:rFonts w:asciiTheme="majorBidi" w:eastAsia="Times New Roman" w:hAnsiTheme="majorBidi" w:cstheme="majorBidi"/>
          <w:sz w:val="32"/>
          <w:szCs w:val="32"/>
        </w:rPr>
        <w:t>D4</w:t>
      </w:r>
      <w:r w:rsidRPr="00F74968">
        <w:rPr>
          <w:rFonts w:asciiTheme="majorBidi" w:eastAsia="Times New Roman" w:hAnsiTheme="majorBidi" w:cstheme="majorBidi"/>
          <w:sz w:val="32"/>
          <w:szCs w:val="32"/>
          <w:rtl/>
        </w:rPr>
        <w:t xml:space="preserve"> ) بلغت قيمة (ت) المحسوبة (5.54)،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12</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الانحراف.</w:t>
      </w:r>
    </w:p>
    <w:p w:rsidR="00685D20" w:rsidRPr="00F74968" w:rsidRDefault="00685D20" w:rsidP="00B3208D">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في الانحراف الخامس  (</w:t>
      </w:r>
      <w:r w:rsidRPr="00F74968">
        <w:rPr>
          <w:rFonts w:asciiTheme="majorBidi" w:eastAsia="Times New Roman" w:hAnsiTheme="majorBidi" w:cstheme="majorBidi"/>
          <w:sz w:val="32"/>
          <w:szCs w:val="32"/>
        </w:rPr>
        <w:t>D5</w:t>
      </w:r>
      <w:r w:rsidRPr="00F74968">
        <w:rPr>
          <w:rFonts w:asciiTheme="majorBidi" w:eastAsia="Times New Roman" w:hAnsiTheme="majorBidi" w:cstheme="majorBidi"/>
          <w:sz w:val="32"/>
          <w:szCs w:val="32"/>
          <w:rtl/>
        </w:rPr>
        <w:t xml:space="preserve"> ) بلغت قيمة (ت) المحسوبة (3.56)، عند </w:t>
      </w:r>
      <w:r w:rsidR="006642F0" w:rsidRPr="00F74968">
        <w:rPr>
          <w:rFonts w:asciiTheme="majorBidi" w:eastAsia="Times New Roman" w:hAnsiTheme="majorBidi" w:cstheme="majorBidi"/>
          <w:sz w:val="32"/>
          <w:szCs w:val="32"/>
          <w:rtl/>
        </w:rPr>
        <w:t xml:space="preserve">حجم عينة </w:t>
      </w:r>
      <w:r w:rsidRPr="00F74968">
        <w:rPr>
          <w:rFonts w:asciiTheme="majorBidi" w:eastAsia="Times New Roman" w:hAnsiTheme="majorBidi" w:cstheme="majorBidi"/>
          <w:sz w:val="32"/>
          <w:szCs w:val="32"/>
          <w:rtl/>
        </w:rPr>
        <w:t xml:space="preserve"> (</w:t>
      </w:r>
      <w:r w:rsidR="00B3208D" w:rsidRPr="00F74968">
        <w:rPr>
          <w:rFonts w:asciiTheme="majorBidi" w:eastAsia="Times New Roman" w:hAnsiTheme="majorBidi" w:cstheme="majorBidi" w:hint="cs"/>
          <w:sz w:val="32"/>
          <w:szCs w:val="32"/>
          <w:rtl/>
        </w:rPr>
        <w:t>5</w:t>
      </w:r>
      <w:r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38</w:t>
      </w:r>
      <w:r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الانحراف.</w:t>
      </w:r>
    </w:p>
    <w:p w:rsidR="00685D20" w:rsidRPr="00F74968" w:rsidRDefault="00B3208D" w:rsidP="00B3208D">
      <w:pPr>
        <w:spacing w:after="0" w:line="240" w:lineRule="auto"/>
        <w:jc w:val="lowKashida"/>
        <w:rPr>
          <w:rFonts w:asciiTheme="majorBidi" w:eastAsia="Times New Roman" w:hAnsiTheme="majorBidi" w:cstheme="majorBidi"/>
          <w:sz w:val="32"/>
          <w:szCs w:val="32"/>
          <w:rtl/>
        </w:rPr>
      </w:pPr>
      <w:r w:rsidRPr="00F74968">
        <w:rPr>
          <w:rFonts w:asciiTheme="majorBidi" w:eastAsia="Times New Roman" w:hAnsiTheme="majorBidi" w:cstheme="majorBidi"/>
          <w:sz w:val="32"/>
          <w:szCs w:val="32"/>
          <w:rtl/>
        </w:rPr>
        <w:t>واخيرا</w:t>
      </w:r>
      <w:r w:rsidRPr="00F74968">
        <w:rPr>
          <w:rFonts w:asciiTheme="majorBidi" w:eastAsia="Times New Roman" w:hAnsiTheme="majorBidi" w:cstheme="majorBidi" w:hint="cs"/>
          <w:sz w:val="32"/>
          <w:szCs w:val="32"/>
          <w:rtl/>
        </w:rPr>
        <w:t>ً</w:t>
      </w:r>
      <w:r w:rsidR="00685D20" w:rsidRPr="00F74968">
        <w:rPr>
          <w:rFonts w:asciiTheme="majorBidi" w:eastAsia="Times New Roman" w:hAnsiTheme="majorBidi" w:cstheme="majorBidi"/>
          <w:sz w:val="32"/>
          <w:szCs w:val="32"/>
          <w:rtl/>
        </w:rPr>
        <w:t xml:space="preserve"> الانحراف السادس (</w:t>
      </w:r>
      <w:r w:rsidR="00685D20" w:rsidRPr="00F74968">
        <w:rPr>
          <w:rFonts w:asciiTheme="majorBidi" w:eastAsia="Times New Roman" w:hAnsiTheme="majorBidi" w:cstheme="majorBidi"/>
          <w:sz w:val="32"/>
          <w:szCs w:val="32"/>
        </w:rPr>
        <w:t>D6</w:t>
      </w:r>
      <w:r w:rsidR="00685D20" w:rsidRPr="00F74968">
        <w:rPr>
          <w:rFonts w:asciiTheme="majorBidi" w:eastAsia="Times New Roman" w:hAnsiTheme="majorBidi" w:cstheme="majorBidi"/>
          <w:sz w:val="32"/>
          <w:szCs w:val="32"/>
          <w:rtl/>
        </w:rPr>
        <w:t xml:space="preserve"> ) وهي اكبر من قيمة (ت)المحسوبة(9.53</w:t>
      </w:r>
      <w:r w:rsidR="000069B5" w:rsidRPr="00F74968">
        <w:rPr>
          <w:rFonts w:asciiTheme="majorBidi" w:eastAsia="Times New Roman" w:hAnsiTheme="majorBidi" w:cstheme="majorBidi" w:hint="cs"/>
          <w:sz w:val="32"/>
          <w:szCs w:val="32"/>
          <w:rtl/>
        </w:rPr>
        <w:t>)</w:t>
      </w:r>
      <w:r w:rsidR="00685D20" w:rsidRPr="00F74968">
        <w:rPr>
          <w:rFonts w:asciiTheme="majorBidi" w:eastAsia="Times New Roman" w:hAnsiTheme="majorBidi" w:cstheme="majorBidi"/>
          <w:sz w:val="32"/>
          <w:szCs w:val="32"/>
          <w:rtl/>
        </w:rPr>
        <w:t xml:space="preserve">عند </w:t>
      </w:r>
      <w:r w:rsidR="006642F0" w:rsidRPr="00F74968">
        <w:rPr>
          <w:rFonts w:asciiTheme="majorBidi" w:eastAsia="Times New Roman" w:hAnsiTheme="majorBidi" w:cstheme="majorBidi"/>
          <w:sz w:val="32"/>
          <w:szCs w:val="32"/>
          <w:rtl/>
        </w:rPr>
        <w:t xml:space="preserve">حجم عينة </w:t>
      </w:r>
      <w:r w:rsidR="00685D20" w:rsidRPr="00F74968">
        <w:rPr>
          <w:rFonts w:asciiTheme="majorBidi" w:eastAsia="Times New Roman" w:hAnsiTheme="majorBidi" w:cstheme="majorBidi"/>
          <w:sz w:val="32"/>
          <w:szCs w:val="32"/>
          <w:rtl/>
        </w:rPr>
        <w:t xml:space="preserve"> (</w:t>
      </w:r>
      <w:r w:rsidRPr="00F74968">
        <w:rPr>
          <w:rFonts w:asciiTheme="majorBidi" w:eastAsia="Times New Roman" w:hAnsiTheme="majorBidi" w:cstheme="majorBidi" w:hint="cs"/>
          <w:sz w:val="32"/>
          <w:szCs w:val="32"/>
          <w:rtl/>
        </w:rPr>
        <w:t>5</w:t>
      </w:r>
      <w:r w:rsidR="00685D20" w:rsidRPr="00F74968">
        <w:rPr>
          <w:rFonts w:asciiTheme="majorBidi" w:eastAsia="Times New Roman" w:hAnsiTheme="majorBidi" w:cstheme="majorBidi"/>
          <w:sz w:val="32"/>
          <w:szCs w:val="32"/>
          <w:rtl/>
        </w:rPr>
        <w:t xml:space="preserve">) و </w:t>
      </w:r>
      <w:r w:rsidR="007717C5" w:rsidRPr="00F74968">
        <w:rPr>
          <w:rFonts w:asciiTheme="majorBidi" w:eastAsia="Times New Roman" w:hAnsiTheme="majorBidi" w:cstheme="majorBidi"/>
          <w:sz w:val="32"/>
          <w:szCs w:val="32"/>
          <w:rtl/>
        </w:rPr>
        <w:t>مستوى خطأ</w:t>
      </w:r>
      <w:r w:rsidR="00685D20" w:rsidRPr="00F74968">
        <w:rPr>
          <w:rFonts w:asciiTheme="majorBidi" w:eastAsia="Times New Roman" w:hAnsiTheme="majorBidi" w:cstheme="majorBidi"/>
          <w:sz w:val="32"/>
          <w:szCs w:val="32"/>
          <w:rtl/>
        </w:rPr>
        <w:t>(0.0</w:t>
      </w:r>
      <w:r w:rsidR="000069B5" w:rsidRPr="00F74968">
        <w:rPr>
          <w:rFonts w:asciiTheme="majorBidi" w:eastAsia="Times New Roman" w:hAnsiTheme="majorBidi" w:cstheme="majorBidi" w:hint="cs"/>
          <w:sz w:val="32"/>
          <w:szCs w:val="32"/>
          <w:rtl/>
        </w:rPr>
        <w:t>02</w:t>
      </w:r>
      <w:r w:rsidR="00685D20" w:rsidRPr="00F74968">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الانحراف.</w:t>
      </w:r>
    </w:p>
    <w:p w:rsidR="000069B5" w:rsidRDefault="000069B5" w:rsidP="00685D20">
      <w:pPr>
        <w:spacing w:after="0" w:line="240" w:lineRule="auto"/>
        <w:jc w:val="lowKashida"/>
        <w:rPr>
          <w:rFonts w:asciiTheme="majorBidi" w:hAnsiTheme="majorBidi" w:cstheme="majorBidi"/>
          <w:rtl/>
        </w:rPr>
      </w:pPr>
    </w:p>
    <w:p w:rsidR="00685D20" w:rsidRPr="00E70B82" w:rsidRDefault="00685D20" w:rsidP="00685D20">
      <w:pPr>
        <w:spacing w:after="0" w:line="240" w:lineRule="auto"/>
        <w:jc w:val="lowKashida"/>
        <w:rPr>
          <w:rFonts w:asciiTheme="majorBidi" w:eastAsia="Times New Roman" w:hAnsiTheme="majorBidi" w:cstheme="majorBidi"/>
          <w:b/>
          <w:bCs/>
          <w:sz w:val="32"/>
          <w:szCs w:val="32"/>
          <w:rtl/>
        </w:rPr>
      </w:pPr>
      <w:r w:rsidRPr="00E70B82">
        <w:rPr>
          <w:rFonts w:asciiTheme="majorBidi" w:eastAsia="Times New Roman" w:hAnsiTheme="majorBidi" w:cstheme="majorBidi"/>
          <w:b/>
          <w:bCs/>
          <w:sz w:val="32"/>
          <w:szCs w:val="32"/>
          <w:rtl/>
        </w:rPr>
        <w:t>4-</w:t>
      </w:r>
      <w:r w:rsidRPr="00E70B82">
        <w:rPr>
          <w:rFonts w:asciiTheme="majorBidi" w:eastAsia="Times New Roman" w:hAnsiTheme="majorBidi" w:cstheme="majorBidi" w:hint="cs"/>
          <w:b/>
          <w:bCs/>
          <w:sz w:val="32"/>
          <w:szCs w:val="32"/>
          <w:rtl/>
        </w:rPr>
        <w:t xml:space="preserve">2-2- </w:t>
      </w:r>
      <w:r w:rsidRPr="00E70B82">
        <w:rPr>
          <w:rFonts w:asciiTheme="majorBidi" w:eastAsia="Times New Roman" w:hAnsiTheme="majorBidi" w:cstheme="majorBidi"/>
          <w:b/>
          <w:bCs/>
          <w:sz w:val="32"/>
          <w:szCs w:val="32"/>
          <w:rtl/>
        </w:rPr>
        <w:t xml:space="preserve">2 عرض </w:t>
      </w:r>
      <w:r w:rsidR="00F64B84" w:rsidRPr="00F64B84">
        <w:rPr>
          <w:rFonts w:asciiTheme="majorBidi" w:eastAsia="Times New Roman" w:hAnsiTheme="majorBidi" w:cs="Times New Roman" w:hint="cs"/>
          <w:b/>
          <w:bCs/>
          <w:sz w:val="32"/>
          <w:szCs w:val="32"/>
          <w:rtl/>
        </w:rPr>
        <w:t>نتائج</w:t>
      </w:r>
      <w:r w:rsidR="00F64B84" w:rsidRPr="00F64B84">
        <w:rPr>
          <w:rFonts w:asciiTheme="majorBidi" w:eastAsia="Times New Roman" w:hAnsiTheme="majorBidi" w:cs="Times New Roman"/>
          <w:b/>
          <w:bCs/>
          <w:sz w:val="32"/>
          <w:szCs w:val="32"/>
          <w:rtl/>
        </w:rPr>
        <w:t xml:space="preserve"> </w:t>
      </w:r>
      <w:r w:rsidRPr="00E70B82">
        <w:rPr>
          <w:rFonts w:asciiTheme="majorBidi" w:eastAsia="Times New Roman" w:hAnsiTheme="majorBidi" w:cstheme="majorBidi"/>
          <w:b/>
          <w:bCs/>
          <w:sz w:val="32"/>
          <w:szCs w:val="32"/>
          <w:rtl/>
        </w:rPr>
        <w:t>الاختبارات البعدية للمجموعة التجريبية الثانية والانموذج الدولي لمتغيرات المسار الحركي لعمود الثقل (الارتفاعات والانحرافات ).</w:t>
      </w: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E70B8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7</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البعدية للمجموعة التجريبية الثانية والانموذج الدولي لمتغيرات المسار الحركي لعمود الثقل ( الارتفاعات والانحرافات).</w:t>
      </w:r>
    </w:p>
    <w:tbl>
      <w:tblPr>
        <w:tblStyle w:val="3"/>
        <w:bidiVisual/>
        <w:tblW w:w="8573" w:type="dxa"/>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796"/>
        <w:gridCol w:w="1181"/>
        <w:gridCol w:w="1185"/>
        <w:gridCol w:w="1055"/>
        <w:gridCol w:w="1134"/>
        <w:gridCol w:w="999"/>
        <w:gridCol w:w="988"/>
        <w:gridCol w:w="1235"/>
      </w:tblGrid>
      <w:tr w:rsidR="00685D20" w:rsidRPr="00685D20" w:rsidTr="00381061">
        <w:trPr>
          <w:trHeight w:val="283"/>
        </w:trPr>
        <w:tc>
          <w:tcPr>
            <w:tcW w:w="796" w:type="dxa"/>
            <w:vMerge w:val="restart"/>
            <w:shd w:val="clear" w:color="auto" w:fill="D9D9D9" w:themeFill="background1" w:themeFillShade="D9"/>
          </w:tcPr>
          <w:p w:rsidR="00685D20" w:rsidRPr="00685D20" w:rsidRDefault="00685D20"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وحدة القياس</w:t>
            </w:r>
          </w:p>
        </w:tc>
        <w:tc>
          <w:tcPr>
            <w:tcW w:w="1181"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الأرتفاعات</w:t>
            </w:r>
          </w:p>
        </w:tc>
        <w:tc>
          <w:tcPr>
            <w:tcW w:w="2240" w:type="dxa"/>
            <w:gridSpan w:val="2"/>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بعدي</w:t>
            </w:r>
            <w:r w:rsidRPr="00685D20">
              <w:rPr>
                <w:rFonts w:asciiTheme="majorBidi" w:eastAsia="Times New Roman" w:hAnsiTheme="majorBidi" w:cstheme="majorBidi"/>
                <w:sz w:val="28"/>
                <w:szCs w:val="28"/>
                <w:rtl/>
              </w:rPr>
              <w:t xml:space="preserve"> مج2</w:t>
            </w:r>
          </w:p>
        </w:tc>
        <w:tc>
          <w:tcPr>
            <w:tcW w:w="1134" w:type="dxa"/>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نموذج</w:t>
            </w:r>
          </w:p>
        </w:tc>
        <w:tc>
          <w:tcPr>
            <w:tcW w:w="999" w:type="dxa"/>
            <w:vMerge w:val="restart"/>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T test</w:t>
            </w:r>
          </w:p>
        </w:tc>
        <w:tc>
          <w:tcPr>
            <w:tcW w:w="988" w:type="dxa"/>
            <w:vMerge w:val="restart"/>
            <w:shd w:val="clear" w:color="auto" w:fill="D9D9D9" w:themeFill="background1" w:themeFillShade="D9"/>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مستوى الخطأ</w:t>
            </w:r>
          </w:p>
        </w:tc>
        <w:tc>
          <w:tcPr>
            <w:tcW w:w="1235" w:type="dxa"/>
            <w:vMerge w:val="restart"/>
            <w:shd w:val="clear" w:color="auto" w:fill="D9D9D9" w:themeFill="background1" w:themeFillShade="D9"/>
          </w:tcPr>
          <w:p w:rsidR="00685D20" w:rsidRPr="00685D20" w:rsidRDefault="000069B5" w:rsidP="00685D20">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 xml:space="preserve">نوع </w:t>
            </w:r>
            <w:r w:rsidR="00685D20" w:rsidRPr="00685D20">
              <w:rPr>
                <w:rFonts w:asciiTheme="majorBidi" w:eastAsia="Times New Roman" w:hAnsiTheme="majorBidi" w:cstheme="majorBidi"/>
                <w:sz w:val="28"/>
                <w:szCs w:val="28"/>
                <w:rtl/>
                <w:lang w:bidi="ar-SA"/>
              </w:rPr>
              <w:t>دلاله</w:t>
            </w:r>
          </w:p>
        </w:tc>
      </w:tr>
      <w:tr w:rsidR="00381061" w:rsidRPr="00685D20" w:rsidTr="00381061">
        <w:trPr>
          <w:trHeight w:val="283"/>
        </w:trPr>
        <w:tc>
          <w:tcPr>
            <w:tcW w:w="796" w:type="dxa"/>
            <w:vMerge/>
            <w:tcBorders>
              <w:bottom w:val="single" w:sz="4" w:space="0" w:color="auto"/>
            </w:tcBorders>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vMerge/>
            <w:tcBorders>
              <w:bottom w:val="single" w:sz="4" w:space="0" w:color="auto"/>
            </w:tcBorders>
          </w:tcPr>
          <w:p w:rsidR="00381061" w:rsidRPr="00685D20" w:rsidRDefault="00381061" w:rsidP="00685D20">
            <w:pPr>
              <w:jc w:val="center"/>
              <w:rPr>
                <w:rFonts w:asciiTheme="majorBidi" w:eastAsia="Times New Roman" w:hAnsiTheme="majorBidi" w:cstheme="majorBidi"/>
                <w:sz w:val="28"/>
                <w:szCs w:val="28"/>
                <w:rtl/>
                <w:lang w:bidi="ar-SA"/>
              </w:rPr>
            </w:pPr>
          </w:p>
        </w:tc>
        <w:tc>
          <w:tcPr>
            <w:tcW w:w="1185" w:type="dxa"/>
            <w:tcBorders>
              <w:bottom w:val="thinThickSmallGap" w:sz="24" w:space="0" w:color="auto"/>
            </w:tcBorders>
            <w:shd w:val="clear" w:color="auto" w:fill="D9D9D9" w:themeFill="background1" w:themeFillShade="D9"/>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1055" w:type="dxa"/>
            <w:tcBorders>
              <w:bottom w:val="thinThickSmallGap" w:sz="24" w:space="0" w:color="auto"/>
            </w:tcBorders>
            <w:shd w:val="clear" w:color="auto" w:fill="D9D9D9" w:themeFill="background1" w:themeFillShade="D9"/>
          </w:tcPr>
          <w:p w:rsidR="00381061" w:rsidRPr="00685D20" w:rsidRDefault="00381061" w:rsidP="006642F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1134" w:type="dxa"/>
            <w:tcBorders>
              <w:bottom w:val="thinThickSmallGap" w:sz="24" w:space="0" w:color="auto"/>
            </w:tcBorders>
            <w:shd w:val="clear" w:color="auto" w:fill="D9D9D9" w:themeFill="background1" w:themeFillShade="D9"/>
          </w:tcPr>
          <w:p w:rsidR="00381061" w:rsidRPr="00685D20" w:rsidRDefault="00381061" w:rsidP="0050502B">
            <w:pPr>
              <w:jc w:val="center"/>
              <w:rPr>
                <w:rFonts w:asciiTheme="majorBidi" w:eastAsia="Times New Roman" w:hAnsiTheme="majorBidi" w:cstheme="majorBidi"/>
                <w:sz w:val="28"/>
                <w:szCs w:val="28"/>
                <w:rtl/>
              </w:rPr>
            </w:pPr>
            <w:r>
              <w:rPr>
                <w:rFonts w:asciiTheme="majorBidi" w:eastAsia="Times New Roman" w:hAnsiTheme="majorBidi" w:cstheme="majorBidi"/>
                <w:sz w:val="28"/>
                <w:szCs w:val="28"/>
                <w:rtl/>
              </w:rPr>
              <w:t>س</w:t>
            </w:r>
          </w:p>
        </w:tc>
        <w:tc>
          <w:tcPr>
            <w:tcW w:w="999" w:type="dxa"/>
            <w:vMerge/>
            <w:tcBorders>
              <w:bottom w:val="thinThickSmallGap" w:sz="24" w:space="0" w:color="auto"/>
            </w:tcBorders>
          </w:tcPr>
          <w:p w:rsidR="00381061" w:rsidRPr="00685D20" w:rsidRDefault="00381061" w:rsidP="00685D20">
            <w:pPr>
              <w:jc w:val="center"/>
              <w:rPr>
                <w:rFonts w:asciiTheme="majorBidi" w:eastAsia="Times New Roman" w:hAnsiTheme="majorBidi" w:cstheme="majorBidi"/>
                <w:sz w:val="28"/>
                <w:szCs w:val="28"/>
                <w:rtl/>
                <w:lang w:bidi="ar-SA"/>
              </w:rPr>
            </w:pPr>
          </w:p>
        </w:tc>
        <w:tc>
          <w:tcPr>
            <w:tcW w:w="988" w:type="dxa"/>
            <w:vMerge/>
            <w:tcBorders>
              <w:bottom w:val="thinThickSmallGap" w:sz="24" w:space="0" w:color="auto"/>
            </w:tcBorders>
          </w:tcPr>
          <w:p w:rsidR="00381061" w:rsidRPr="00685D20" w:rsidRDefault="00381061" w:rsidP="00685D20">
            <w:pPr>
              <w:jc w:val="center"/>
              <w:rPr>
                <w:rFonts w:asciiTheme="majorBidi" w:eastAsia="Times New Roman" w:hAnsiTheme="majorBidi" w:cstheme="majorBidi"/>
                <w:sz w:val="28"/>
                <w:szCs w:val="28"/>
                <w:rtl/>
                <w:lang w:bidi="ar-SA"/>
              </w:rPr>
            </w:pPr>
          </w:p>
        </w:tc>
        <w:tc>
          <w:tcPr>
            <w:tcW w:w="1235" w:type="dxa"/>
            <w:vMerge/>
            <w:tcBorders>
              <w:bottom w:val="thinThickSmallGap" w:sz="24" w:space="0" w:color="auto"/>
            </w:tcBorders>
          </w:tcPr>
          <w:p w:rsidR="00381061" w:rsidRPr="00685D20" w:rsidRDefault="00381061" w:rsidP="00685D20">
            <w:pPr>
              <w:jc w:val="center"/>
              <w:rPr>
                <w:rFonts w:asciiTheme="majorBidi" w:eastAsia="Times New Roman" w:hAnsiTheme="majorBidi" w:cstheme="majorBidi"/>
                <w:sz w:val="28"/>
                <w:szCs w:val="28"/>
                <w:rtl/>
                <w:lang w:bidi="ar-SA"/>
              </w:rPr>
            </w:pPr>
          </w:p>
        </w:tc>
      </w:tr>
      <w:tr w:rsidR="00381061" w:rsidRPr="00685D20" w:rsidTr="00381061">
        <w:trPr>
          <w:trHeight w:val="283"/>
        </w:trPr>
        <w:tc>
          <w:tcPr>
            <w:tcW w:w="796" w:type="dxa"/>
            <w:vMerge w:val="restart"/>
            <w:tcBorders>
              <w:top w:val="thinThickSmallGap" w:sz="24" w:space="0" w:color="auto"/>
            </w:tcBorders>
          </w:tcPr>
          <w:p w:rsidR="00381061" w:rsidRPr="00685D20" w:rsidRDefault="00381061"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 xml:space="preserve"> نسبي</w:t>
            </w:r>
          </w:p>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Borders>
              <w:top w:val="thinThickSmallGap" w:sz="24" w:space="0" w:color="auto"/>
            </w:tcBorders>
          </w:tcPr>
          <w:p w:rsidR="00381061" w:rsidRPr="00685D20" w:rsidRDefault="00381061" w:rsidP="00685D20">
            <w:pPr>
              <w:bidi w:val="0"/>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H1</w:t>
            </w:r>
          </w:p>
        </w:tc>
        <w:tc>
          <w:tcPr>
            <w:tcW w:w="1185" w:type="dxa"/>
            <w:tcBorders>
              <w:top w:val="thinThickSmallGap" w:sz="24" w:space="0" w:color="auto"/>
            </w:tcBorders>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43.57</w:t>
            </w:r>
          </w:p>
        </w:tc>
        <w:tc>
          <w:tcPr>
            <w:tcW w:w="1055" w:type="dxa"/>
            <w:tcBorders>
              <w:top w:val="thinThickSmallGap" w:sz="24" w:space="0" w:color="auto"/>
            </w:tcBorders>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0.701</w:t>
            </w:r>
          </w:p>
        </w:tc>
        <w:tc>
          <w:tcPr>
            <w:tcW w:w="1134" w:type="dxa"/>
            <w:tcBorders>
              <w:top w:val="thinThickSmallGap" w:sz="24" w:space="0" w:color="auto"/>
            </w:tcBorders>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46.57</w:t>
            </w:r>
          </w:p>
        </w:tc>
        <w:tc>
          <w:tcPr>
            <w:tcW w:w="999" w:type="dxa"/>
            <w:tcBorders>
              <w:top w:val="thinThickSmallGap" w:sz="24" w:space="0" w:color="auto"/>
            </w:tcBorders>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8.76</w:t>
            </w:r>
          </w:p>
        </w:tc>
        <w:tc>
          <w:tcPr>
            <w:tcW w:w="988" w:type="dxa"/>
            <w:tcBorders>
              <w:top w:val="thinThickSmallGap" w:sz="24" w:space="0" w:color="auto"/>
            </w:tcBorders>
          </w:tcPr>
          <w:p w:rsidR="00381061" w:rsidRPr="00685D20" w:rsidRDefault="00381061"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0.003</w:t>
            </w:r>
          </w:p>
        </w:tc>
        <w:tc>
          <w:tcPr>
            <w:tcW w:w="1235" w:type="dxa"/>
            <w:tcBorders>
              <w:top w:val="thinThickSmallGap" w:sz="24" w:space="0" w:color="auto"/>
            </w:tcBorders>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H2</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59.01</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1.95</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63.3</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4.14</w:t>
            </w:r>
          </w:p>
        </w:tc>
        <w:tc>
          <w:tcPr>
            <w:tcW w:w="988"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0.026</w:t>
            </w:r>
          </w:p>
        </w:tc>
        <w:tc>
          <w:tcPr>
            <w:tcW w:w="1235"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H3</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72.74</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1.87</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68.3</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4.54</w:t>
            </w:r>
          </w:p>
        </w:tc>
        <w:tc>
          <w:tcPr>
            <w:tcW w:w="988" w:type="dxa"/>
          </w:tcPr>
          <w:p w:rsidR="00381061" w:rsidRPr="00685D20" w:rsidRDefault="00381061" w:rsidP="00685D20">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0.009</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H4</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79.47</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2.921</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73.84</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3.74</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0.017</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H5</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81.23</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1.414</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75.39</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3.32</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0.045</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H6</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74.98</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1.51</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69.48</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7.32</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0.005</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H7</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68.83</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1.396</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65.82</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4.39</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0.023</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H8</w:t>
            </w:r>
          </w:p>
        </w:tc>
        <w:tc>
          <w:tcPr>
            <w:tcW w:w="1185"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12.4</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1.099</w:t>
            </w:r>
          </w:p>
        </w:tc>
        <w:tc>
          <w:tcPr>
            <w:tcW w:w="1134" w:type="dxa"/>
            <w:vAlign w:val="center"/>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9.57</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2.32</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0.103</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381061" w:rsidRPr="00685D20" w:rsidTr="00381061">
        <w:trPr>
          <w:trHeight w:val="283"/>
        </w:trPr>
        <w:tc>
          <w:tcPr>
            <w:tcW w:w="796" w:type="dxa"/>
            <w:vMerge w:val="restart"/>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سم</w:t>
            </w: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الانحرافات</w:t>
            </w:r>
          </w:p>
        </w:tc>
        <w:tc>
          <w:tcPr>
            <w:tcW w:w="1185" w:type="dxa"/>
          </w:tcPr>
          <w:p w:rsidR="00381061" w:rsidRPr="00685D20" w:rsidRDefault="00381061" w:rsidP="00381061">
            <w:pPr>
              <w:rPr>
                <w:rFonts w:asciiTheme="majorBidi" w:eastAsia="Times New Roman" w:hAnsiTheme="majorBidi" w:cstheme="majorBidi"/>
                <w:sz w:val="28"/>
                <w:szCs w:val="28"/>
                <w:rtl/>
              </w:rPr>
            </w:pPr>
          </w:p>
        </w:tc>
        <w:tc>
          <w:tcPr>
            <w:tcW w:w="5411" w:type="dxa"/>
            <w:gridSpan w:val="5"/>
          </w:tcPr>
          <w:p w:rsidR="00381061" w:rsidRPr="00685D20" w:rsidRDefault="00381061" w:rsidP="00381061">
            <w:pPr>
              <w:rPr>
                <w:rFonts w:asciiTheme="majorBidi" w:eastAsia="Times New Roman" w:hAnsiTheme="majorBidi" w:cstheme="majorBidi"/>
                <w:sz w:val="28"/>
                <w:szCs w:val="28"/>
                <w:rtl/>
              </w:rPr>
            </w:pP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D1</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6.66</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0.763</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7.83</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3.95</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0.027</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D2</w:t>
            </w:r>
          </w:p>
        </w:tc>
        <w:tc>
          <w:tcPr>
            <w:tcW w:w="1185"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5</w:t>
            </w:r>
            <w:r w:rsidRPr="00685D20">
              <w:rPr>
                <w:rFonts w:asciiTheme="majorBidi" w:eastAsia="Times New Roman" w:hAnsiTheme="majorBidi" w:cstheme="majorBidi"/>
                <w:sz w:val="28"/>
                <w:szCs w:val="28"/>
                <w:rtl/>
              </w:rPr>
              <w:t>.73</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1.317</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2.41</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6.55</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0.017</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D3</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4.01</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0.771</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1.81</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3.92</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0.044</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D4</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4.997</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1.11</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3.61</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2.45</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0.038</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D5</w:t>
            </w:r>
          </w:p>
        </w:tc>
        <w:tc>
          <w:tcPr>
            <w:tcW w:w="1185" w:type="dxa"/>
          </w:tcPr>
          <w:p w:rsidR="00381061" w:rsidRPr="00685D20" w:rsidRDefault="00381061" w:rsidP="00381061">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4.467</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0.628</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4.86</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-1.21</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0.013</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r w:rsidR="00381061" w:rsidRPr="00685D20" w:rsidTr="00381061">
        <w:trPr>
          <w:trHeight w:val="283"/>
        </w:trPr>
        <w:tc>
          <w:tcPr>
            <w:tcW w:w="796" w:type="dxa"/>
            <w:vMerge/>
          </w:tcPr>
          <w:p w:rsidR="00381061" w:rsidRPr="00685D20" w:rsidRDefault="00381061" w:rsidP="00685D20">
            <w:pPr>
              <w:jc w:val="center"/>
              <w:rPr>
                <w:rFonts w:asciiTheme="majorBidi" w:eastAsia="Times New Roman" w:hAnsiTheme="majorBidi" w:cstheme="majorBidi"/>
                <w:sz w:val="28"/>
                <w:szCs w:val="28"/>
                <w:rtl/>
                <w:lang w:bidi="ar-SA"/>
              </w:rPr>
            </w:pPr>
          </w:p>
        </w:tc>
        <w:tc>
          <w:tcPr>
            <w:tcW w:w="1181" w:type="dxa"/>
          </w:tcPr>
          <w:p w:rsidR="00381061" w:rsidRPr="00685D20" w:rsidRDefault="00381061"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D6</w:t>
            </w:r>
          </w:p>
        </w:tc>
        <w:tc>
          <w:tcPr>
            <w:tcW w:w="1185" w:type="dxa"/>
          </w:tcPr>
          <w:p w:rsidR="00381061" w:rsidRPr="00685D20" w:rsidRDefault="00381061" w:rsidP="00381061">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11.72</w:t>
            </w:r>
          </w:p>
        </w:tc>
        <w:tc>
          <w:tcPr>
            <w:tcW w:w="1055" w:type="dxa"/>
          </w:tcPr>
          <w:p w:rsidR="00381061" w:rsidRPr="00685D20" w:rsidRDefault="00381061"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1.048</w:t>
            </w:r>
          </w:p>
        </w:tc>
        <w:tc>
          <w:tcPr>
            <w:tcW w:w="1134"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6.02</w:t>
            </w:r>
          </w:p>
        </w:tc>
        <w:tc>
          <w:tcPr>
            <w:tcW w:w="999" w:type="dxa"/>
          </w:tcPr>
          <w:p w:rsidR="00381061" w:rsidRPr="00685D20" w:rsidRDefault="00381061"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6.61-</w:t>
            </w:r>
          </w:p>
        </w:tc>
        <w:tc>
          <w:tcPr>
            <w:tcW w:w="988"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0.007</w:t>
            </w:r>
          </w:p>
        </w:tc>
        <w:tc>
          <w:tcPr>
            <w:tcW w:w="1235" w:type="dxa"/>
          </w:tcPr>
          <w:p w:rsidR="00381061" w:rsidRPr="00685D20" w:rsidRDefault="00381061"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معنوي</w:t>
            </w:r>
          </w:p>
        </w:tc>
      </w:tr>
    </w:tbl>
    <w:p w:rsidR="00685D20" w:rsidRPr="00685D20" w:rsidRDefault="00685D20" w:rsidP="001D3AB3">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w:t>
      </w:r>
      <w:r w:rsidR="001D3AB3">
        <w:rPr>
          <w:rFonts w:ascii="Times New Roman" w:eastAsia="Times New Roman" w:hAnsi="Times New Roman" w:cs="Times New Roman" w:hint="cs"/>
          <w:b/>
          <w:bCs/>
          <w:sz w:val="24"/>
          <w:szCs w:val="24"/>
          <w:rtl/>
          <w:lang w:bidi="ar-SA"/>
        </w:rPr>
        <w:t>5</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685D20" w:rsidRPr="00685D20" w:rsidRDefault="004F4FF1" w:rsidP="00685D20">
      <w:pPr>
        <w:spacing w:after="0" w:line="240" w:lineRule="auto"/>
        <w:jc w:val="lowKashida"/>
        <w:rPr>
          <w:rFonts w:asciiTheme="majorBidi" w:eastAsia="Times New Roman" w:hAnsiTheme="majorBidi" w:cstheme="majorBidi"/>
          <w:sz w:val="32"/>
          <w:szCs w:val="32"/>
          <w:rtl/>
        </w:rPr>
      </w:pPr>
      <w:r>
        <w:rPr>
          <w:rFonts w:asciiTheme="majorBidi" w:eastAsia="Times New Roman" w:hAnsiTheme="majorBidi" w:cstheme="majorBidi" w:hint="cs"/>
          <w:sz w:val="32"/>
          <w:szCs w:val="32"/>
          <w:rtl/>
        </w:rPr>
        <w:t xml:space="preserve">- </w:t>
      </w:r>
      <w:r w:rsidR="00685D20" w:rsidRPr="00685D20">
        <w:rPr>
          <w:rFonts w:asciiTheme="majorBidi" w:eastAsia="Times New Roman" w:hAnsiTheme="majorBidi" w:cstheme="majorBidi"/>
          <w:sz w:val="32"/>
          <w:szCs w:val="32"/>
          <w:rtl/>
        </w:rPr>
        <w:t xml:space="preserve">ففي متغير الارتفاعات </w:t>
      </w:r>
      <w:r w:rsidR="00F74968">
        <w:rPr>
          <w:rFonts w:asciiTheme="majorBidi" w:eastAsia="Times New Roman" w:hAnsiTheme="majorBidi" w:cstheme="majorBidi"/>
          <w:sz w:val="32"/>
          <w:szCs w:val="32"/>
          <w:rtl/>
        </w:rPr>
        <w:t>لعمود</w:t>
      </w:r>
      <w:r w:rsidR="00685D20" w:rsidRPr="00685D20">
        <w:rPr>
          <w:rFonts w:asciiTheme="majorBidi" w:eastAsia="Times New Roman" w:hAnsiTheme="majorBidi" w:cstheme="majorBidi"/>
          <w:sz w:val="32"/>
          <w:szCs w:val="32"/>
          <w:rtl/>
        </w:rPr>
        <w:t xml:space="preserve"> الثقل برفعة الخطف اظهرت نتائج دلالة الفروق على وجود بعض الفروق معنوية بين نتائج الاختبارين البعدي و الانموذج الدولي للارتفاعات و الانموذج الدولي.</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ففي الارتفاع الاول (</w:t>
      </w:r>
      <w:r w:rsidRPr="00685D20">
        <w:rPr>
          <w:rFonts w:asciiTheme="majorBidi" w:eastAsia="Times New Roman" w:hAnsiTheme="majorBidi" w:cstheme="majorBidi"/>
          <w:sz w:val="32"/>
          <w:szCs w:val="32"/>
        </w:rPr>
        <w:t>H1</w:t>
      </w:r>
      <w:r w:rsidRPr="00685D20">
        <w:rPr>
          <w:rFonts w:asciiTheme="majorBidi" w:eastAsia="Times New Roman" w:hAnsiTheme="majorBidi" w:cstheme="majorBidi"/>
          <w:sz w:val="32"/>
          <w:szCs w:val="32"/>
          <w:rtl/>
        </w:rPr>
        <w:t xml:space="preserve"> ) بلغت قيمة (ت) المحسوبة (8.76)،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4F4FF1">
        <w:rPr>
          <w:rFonts w:asciiTheme="majorBidi" w:eastAsia="Times New Roman" w:hAnsiTheme="majorBidi" w:cstheme="majorBidi" w:hint="cs"/>
          <w:sz w:val="32"/>
          <w:szCs w:val="32"/>
          <w:rtl/>
        </w:rPr>
        <w:t>0.003</w:t>
      </w:r>
      <w:r w:rsidRPr="00685D20">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الثاني (</w:t>
      </w:r>
      <w:r w:rsidRPr="00685D20">
        <w:rPr>
          <w:rFonts w:asciiTheme="majorBidi" w:eastAsia="Times New Roman" w:hAnsiTheme="majorBidi" w:cstheme="majorBidi"/>
          <w:sz w:val="32"/>
          <w:szCs w:val="32"/>
        </w:rPr>
        <w:t>H2</w:t>
      </w:r>
      <w:r w:rsidRPr="00685D20">
        <w:rPr>
          <w:rFonts w:asciiTheme="majorBidi" w:eastAsia="Times New Roman" w:hAnsiTheme="majorBidi" w:cstheme="majorBidi"/>
          <w:sz w:val="32"/>
          <w:szCs w:val="32"/>
          <w:rtl/>
        </w:rPr>
        <w:t xml:space="preserve"> ) بلغت قيمة (ت) المحسوبة (4.14)،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4F4FF1">
        <w:rPr>
          <w:rFonts w:asciiTheme="majorBidi" w:eastAsia="Times New Roman" w:hAnsiTheme="majorBidi" w:cstheme="majorBidi" w:hint="cs"/>
          <w:sz w:val="32"/>
          <w:szCs w:val="32"/>
          <w:rtl/>
        </w:rPr>
        <w:t>0.026</w:t>
      </w:r>
      <w:r w:rsidRPr="00685D20">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الارتفاع الثالث (</w:t>
      </w:r>
      <w:r w:rsidRPr="00685D20">
        <w:rPr>
          <w:rFonts w:asciiTheme="majorBidi" w:eastAsia="Times New Roman" w:hAnsiTheme="majorBidi" w:cstheme="majorBidi"/>
          <w:sz w:val="32"/>
          <w:szCs w:val="32"/>
        </w:rPr>
        <w:t>H3</w:t>
      </w:r>
      <w:r w:rsidRPr="00685D20">
        <w:rPr>
          <w:rFonts w:asciiTheme="majorBidi" w:eastAsia="Times New Roman" w:hAnsiTheme="majorBidi" w:cstheme="majorBidi"/>
          <w:sz w:val="32"/>
          <w:szCs w:val="32"/>
          <w:rtl/>
        </w:rPr>
        <w:t xml:space="preserve"> ) بلغت قيمة (ت) المحسوبة (</w:t>
      </w:r>
      <w:r w:rsidRPr="008A3B78">
        <w:rPr>
          <w:rFonts w:asciiTheme="majorBidi" w:eastAsia="Times New Roman" w:hAnsiTheme="majorBidi" w:cstheme="majorBidi"/>
          <w:sz w:val="32"/>
          <w:szCs w:val="32"/>
          <w:rtl/>
        </w:rPr>
        <w:t>6.08)، عند</w:t>
      </w:r>
      <w:r w:rsidRPr="00685D20">
        <w:rPr>
          <w:rFonts w:asciiTheme="majorBidi" w:eastAsia="Times New Roman" w:hAnsiTheme="majorBidi" w:cstheme="majorBidi"/>
          <w:sz w:val="32"/>
          <w:szCs w:val="32"/>
          <w:rtl/>
        </w:rPr>
        <w:t xml:space="preserve">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09</w:t>
      </w:r>
      <w:r w:rsidRPr="00685D20">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الارتفاع الرابع (</w:t>
      </w:r>
      <w:r w:rsidRPr="00685D20">
        <w:rPr>
          <w:rFonts w:asciiTheme="majorBidi" w:eastAsia="Times New Roman" w:hAnsiTheme="majorBidi" w:cstheme="majorBidi"/>
          <w:sz w:val="32"/>
          <w:szCs w:val="32"/>
        </w:rPr>
        <w:t>H4</w:t>
      </w:r>
      <w:r w:rsidRPr="00685D20">
        <w:rPr>
          <w:rFonts w:asciiTheme="majorBidi" w:eastAsia="Times New Roman" w:hAnsiTheme="majorBidi" w:cstheme="majorBidi"/>
          <w:sz w:val="32"/>
          <w:szCs w:val="32"/>
          <w:rtl/>
        </w:rPr>
        <w:t xml:space="preserve"> ) بلغت قيمة (ت) المحسوبة (3.74)،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w:t>
      </w:r>
    </w:p>
    <w:p w:rsidR="00685D20" w:rsidRPr="00685D20" w:rsidRDefault="00685D20" w:rsidP="004F4FF1">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4F4FF1">
        <w:rPr>
          <w:rFonts w:asciiTheme="majorBidi" w:eastAsia="Times New Roman" w:hAnsiTheme="majorBidi" w:cstheme="majorBidi" w:hint="cs"/>
          <w:sz w:val="32"/>
          <w:szCs w:val="32"/>
          <w:rtl/>
        </w:rPr>
        <w:t>0.017)</w:t>
      </w:r>
      <w:r w:rsidRPr="00685D20">
        <w:rPr>
          <w:rFonts w:asciiTheme="majorBidi" w:eastAsia="Times New Roman" w:hAnsiTheme="majorBidi" w:cstheme="majorBidi"/>
          <w:sz w:val="32"/>
          <w:szCs w:val="32"/>
          <w:rtl/>
        </w:rPr>
        <w:t>مما يدل على وجود فرق معنوي بين الاختبارين البعدي و الانموذج الدولي و لصالح الاختبار الانموذج الدولي لهذا الارتفاع.</w:t>
      </w:r>
    </w:p>
    <w:p w:rsidR="00685D20" w:rsidRPr="00685D20" w:rsidRDefault="00685D20" w:rsidP="004F4FF1">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lastRenderedPageBreak/>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للارتفاع الخامس (</w:t>
      </w:r>
      <w:r w:rsidRPr="00685D20">
        <w:rPr>
          <w:rFonts w:asciiTheme="majorBidi" w:eastAsia="Times New Roman" w:hAnsiTheme="majorBidi" w:cstheme="majorBidi"/>
          <w:sz w:val="32"/>
          <w:szCs w:val="32"/>
        </w:rPr>
        <w:t>H5</w:t>
      </w:r>
      <w:r w:rsidRPr="00685D20">
        <w:rPr>
          <w:rFonts w:asciiTheme="majorBidi" w:eastAsia="Times New Roman" w:hAnsiTheme="majorBidi" w:cstheme="majorBidi"/>
          <w:sz w:val="32"/>
          <w:szCs w:val="32"/>
          <w:rtl/>
        </w:rPr>
        <w:t xml:space="preserve"> ) بلغت قيمة (ت) المحسوبة (3.32)،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(3)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4F4FF1">
        <w:rPr>
          <w:rFonts w:asciiTheme="majorBidi" w:eastAsia="Times New Roman" w:hAnsiTheme="majorBidi" w:cstheme="majorBidi" w:hint="cs"/>
          <w:sz w:val="32"/>
          <w:szCs w:val="32"/>
          <w:rtl/>
        </w:rPr>
        <w:t>0.045</w:t>
      </w:r>
      <w:r w:rsidRPr="00685D20">
        <w:rPr>
          <w:rFonts w:asciiTheme="majorBidi" w:eastAsia="Times New Roman" w:hAnsiTheme="majorBidi" w:cstheme="majorBidi"/>
          <w:sz w:val="32"/>
          <w:szCs w:val="32"/>
          <w:rtl/>
        </w:rPr>
        <w:t xml:space="preserve"> ) مما يدل على وجود ف</w:t>
      </w:r>
      <w:r w:rsidR="0052042E">
        <w:rPr>
          <w:rFonts w:asciiTheme="majorBidi" w:eastAsia="Times New Roman" w:hAnsiTheme="majorBidi" w:cstheme="majorBidi"/>
          <w:sz w:val="32"/>
          <w:szCs w:val="32"/>
          <w:rtl/>
        </w:rPr>
        <w:t xml:space="preserve">رق معنوي بين الاختبارين </w:t>
      </w:r>
      <w:r w:rsidRPr="00685D20">
        <w:rPr>
          <w:rFonts w:asciiTheme="majorBidi" w:eastAsia="Times New Roman" w:hAnsiTheme="majorBidi" w:cstheme="majorBidi"/>
          <w:sz w:val="32"/>
          <w:szCs w:val="32"/>
          <w:rtl/>
        </w:rPr>
        <w:t xml:space="preserve"> البعدي </w:t>
      </w:r>
      <w:r w:rsidR="0052042E">
        <w:rPr>
          <w:rFonts w:asciiTheme="majorBidi" w:eastAsia="Times New Roman" w:hAnsiTheme="majorBidi" w:cstheme="majorBidi" w:hint="cs"/>
          <w:sz w:val="32"/>
          <w:szCs w:val="32"/>
          <w:rtl/>
        </w:rPr>
        <w:t xml:space="preserve">والانموذج </w:t>
      </w:r>
      <w:r w:rsidRPr="00685D20">
        <w:rPr>
          <w:rFonts w:asciiTheme="majorBidi" w:eastAsia="Times New Roman" w:hAnsiTheme="majorBidi" w:cstheme="majorBidi"/>
          <w:sz w:val="32"/>
          <w:szCs w:val="32"/>
          <w:rtl/>
        </w:rPr>
        <w:t>و لصالح الاختبار</w:t>
      </w:r>
      <w:r w:rsidR="0052042E">
        <w:rPr>
          <w:rFonts w:asciiTheme="majorBidi" w:eastAsia="Times New Roman" w:hAnsiTheme="majorBidi" w:cstheme="majorBidi" w:hint="cs"/>
          <w:sz w:val="32"/>
          <w:szCs w:val="32"/>
          <w:rtl/>
        </w:rPr>
        <w:t xml:space="preserve"> الانموذج</w:t>
      </w:r>
      <w:r w:rsidRPr="00685D20">
        <w:rPr>
          <w:rFonts w:asciiTheme="majorBidi" w:eastAsia="Times New Roman" w:hAnsiTheme="majorBidi" w:cstheme="majorBidi"/>
          <w:sz w:val="32"/>
          <w:szCs w:val="32"/>
          <w:rtl/>
        </w:rPr>
        <w:t xml:space="preserve"> البعدي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السادس (</w:t>
      </w:r>
      <w:r w:rsidRPr="00685D20">
        <w:rPr>
          <w:rFonts w:asciiTheme="majorBidi" w:eastAsia="Times New Roman" w:hAnsiTheme="majorBidi" w:cstheme="majorBidi"/>
          <w:sz w:val="32"/>
          <w:szCs w:val="32"/>
        </w:rPr>
        <w:t>H6</w:t>
      </w:r>
      <w:r w:rsidRPr="00685D20">
        <w:rPr>
          <w:rFonts w:asciiTheme="majorBidi" w:eastAsia="Times New Roman" w:hAnsiTheme="majorBidi" w:cstheme="majorBidi"/>
          <w:sz w:val="32"/>
          <w:szCs w:val="32"/>
          <w:rtl/>
        </w:rPr>
        <w:t xml:space="preserve"> ) بلغت قيمة (ت) المحسوبة (7.32)،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0</w:t>
      </w:r>
      <w:r w:rsidRPr="00685D20">
        <w:rPr>
          <w:rFonts w:asciiTheme="majorBidi" w:eastAsia="Times New Roman" w:hAnsiTheme="majorBidi" w:cstheme="majorBidi"/>
          <w:sz w:val="32"/>
          <w:szCs w:val="32"/>
          <w:rtl/>
        </w:rPr>
        <w:t>5 ) مما يدل على وجود فرق معنوي بين الاختبارين البعدي و الانموذج الدولي و لصالح الاختبار الانموذج الدولي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وفي الارتفاع السابع (</w:t>
      </w:r>
      <w:r w:rsidRPr="00685D20">
        <w:rPr>
          <w:rFonts w:asciiTheme="majorBidi" w:eastAsia="Times New Roman" w:hAnsiTheme="majorBidi" w:cstheme="majorBidi"/>
          <w:sz w:val="32"/>
          <w:szCs w:val="32"/>
        </w:rPr>
        <w:t>H7</w:t>
      </w:r>
      <w:r w:rsidRPr="00685D20">
        <w:rPr>
          <w:rFonts w:asciiTheme="majorBidi" w:eastAsia="Times New Roman" w:hAnsiTheme="majorBidi" w:cstheme="majorBidi"/>
          <w:sz w:val="32"/>
          <w:szCs w:val="32"/>
          <w:rtl/>
        </w:rPr>
        <w:t xml:space="preserve"> ) بلغت قيمة (ت) المحسوبة (4.39)،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23</w:t>
      </w:r>
      <w:r w:rsidRPr="00685D20">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الارتفاع .</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وأخيراً الارتفاع الثامن (</w:t>
      </w:r>
      <w:r w:rsidRPr="00685D20">
        <w:rPr>
          <w:rFonts w:asciiTheme="majorBidi" w:eastAsia="Times New Roman" w:hAnsiTheme="majorBidi" w:cstheme="majorBidi"/>
          <w:sz w:val="32"/>
          <w:szCs w:val="32"/>
        </w:rPr>
        <w:t>H8</w:t>
      </w:r>
      <w:r w:rsidRPr="00685D20">
        <w:rPr>
          <w:rFonts w:asciiTheme="majorBidi" w:eastAsia="Times New Roman" w:hAnsiTheme="majorBidi" w:cstheme="majorBidi"/>
          <w:sz w:val="32"/>
          <w:szCs w:val="32"/>
          <w:rtl/>
        </w:rPr>
        <w:t xml:space="preserve"> ) بلغت قيمة (ت) المحسوبة (2.32)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w:t>
      </w:r>
      <w:r w:rsidR="004F4FF1">
        <w:rPr>
          <w:rFonts w:asciiTheme="majorBidi" w:eastAsia="Times New Roman" w:hAnsiTheme="majorBidi" w:cstheme="majorBidi" w:hint="cs"/>
          <w:sz w:val="32"/>
          <w:szCs w:val="32"/>
          <w:rtl/>
        </w:rPr>
        <w:t>103</w:t>
      </w:r>
      <w:r w:rsidRPr="00685D20">
        <w:rPr>
          <w:rFonts w:asciiTheme="majorBidi" w:eastAsia="Times New Roman" w:hAnsiTheme="majorBidi" w:cstheme="majorBidi"/>
          <w:sz w:val="32"/>
          <w:szCs w:val="32"/>
          <w:rtl/>
        </w:rPr>
        <w:t>) مما يدل على عدم وجود فرق معنوي بين الاختبارين البعدي و الانموذج الدولي</w:t>
      </w:r>
      <w:r w:rsidR="0052042E">
        <w:rPr>
          <w:rFonts w:asciiTheme="majorBidi" w:eastAsia="Times New Roman" w:hAnsiTheme="majorBidi" w:cstheme="majorBidi" w:hint="cs"/>
          <w:sz w:val="32"/>
          <w:szCs w:val="32"/>
          <w:rtl/>
        </w:rPr>
        <w:t xml:space="preserve"> و</w:t>
      </w:r>
      <w:r w:rsidRPr="00685D20">
        <w:rPr>
          <w:rFonts w:asciiTheme="majorBidi" w:eastAsia="Times New Roman" w:hAnsiTheme="majorBidi" w:cstheme="majorBidi"/>
          <w:sz w:val="32"/>
          <w:szCs w:val="32"/>
          <w:rtl/>
        </w:rPr>
        <w:t xml:space="preserve"> </w:t>
      </w:r>
      <w:r w:rsidR="0052042E">
        <w:rPr>
          <w:rFonts w:asciiTheme="majorBidi" w:eastAsia="Times New Roman" w:hAnsiTheme="majorBidi" w:cstheme="majorBidi"/>
          <w:sz w:val="32"/>
          <w:szCs w:val="32"/>
          <w:rtl/>
        </w:rPr>
        <w:t>لصالح ا</w:t>
      </w:r>
      <w:r w:rsidR="0052042E" w:rsidRPr="00685D20">
        <w:rPr>
          <w:rFonts w:asciiTheme="majorBidi" w:eastAsia="Times New Roman" w:hAnsiTheme="majorBidi" w:cstheme="majorBidi"/>
          <w:sz w:val="32"/>
          <w:szCs w:val="32"/>
          <w:rtl/>
        </w:rPr>
        <w:t>ختبار</w:t>
      </w:r>
      <w:r w:rsidR="0052042E">
        <w:rPr>
          <w:rFonts w:asciiTheme="majorBidi" w:eastAsia="Times New Roman" w:hAnsiTheme="majorBidi" w:cstheme="majorBidi"/>
          <w:sz w:val="32"/>
          <w:szCs w:val="32"/>
          <w:rtl/>
        </w:rPr>
        <w:t>الانموذج الدولي لهذا الا</w:t>
      </w:r>
      <w:r w:rsidR="0052042E">
        <w:rPr>
          <w:rFonts w:asciiTheme="majorBidi" w:eastAsia="Times New Roman" w:hAnsiTheme="majorBidi" w:cstheme="majorBidi" w:hint="cs"/>
          <w:sz w:val="32"/>
          <w:szCs w:val="32"/>
          <w:rtl/>
        </w:rPr>
        <w:t>نحراف .</w:t>
      </w:r>
    </w:p>
    <w:p w:rsidR="00685D20" w:rsidRPr="004F4FF1" w:rsidRDefault="004F4FF1" w:rsidP="004F4FF1">
      <w:pPr>
        <w:spacing w:before="240" w:after="0" w:line="240" w:lineRule="auto"/>
        <w:jc w:val="both"/>
        <w:rPr>
          <w:rFonts w:asciiTheme="majorBidi" w:eastAsia="Times New Roman" w:hAnsiTheme="majorBidi" w:cstheme="majorBidi"/>
          <w:sz w:val="32"/>
          <w:szCs w:val="32"/>
          <w:rtl/>
        </w:rPr>
      </w:pPr>
      <w:r>
        <w:rPr>
          <w:rFonts w:asciiTheme="majorBidi" w:eastAsia="Times New Roman" w:hAnsiTheme="majorBidi" w:cstheme="majorBidi" w:hint="cs"/>
          <w:sz w:val="32"/>
          <w:szCs w:val="32"/>
          <w:rtl/>
        </w:rPr>
        <w:t xml:space="preserve">- </w:t>
      </w:r>
      <w:r w:rsidR="00685D20" w:rsidRPr="004F4FF1">
        <w:rPr>
          <w:rFonts w:asciiTheme="majorBidi" w:eastAsia="Times New Roman" w:hAnsiTheme="majorBidi" w:cstheme="majorBidi"/>
          <w:sz w:val="32"/>
          <w:szCs w:val="32"/>
          <w:rtl/>
        </w:rPr>
        <w:t>وفي المتغير الأخرللمسار الحركي لعمود الثقل المتمثل بالانحرافات للثقل فكانت نتائج الفروق بين الاختبارين البعدي والانموذج الدولي لهذه المجموعة كما يلي:</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الانحراف الاول (</w:t>
      </w:r>
      <w:r w:rsidRPr="00685D20">
        <w:rPr>
          <w:rFonts w:asciiTheme="majorBidi" w:eastAsia="Times New Roman" w:hAnsiTheme="majorBidi" w:cstheme="majorBidi"/>
          <w:sz w:val="32"/>
          <w:szCs w:val="32"/>
        </w:rPr>
        <w:t>D1</w:t>
      </w:r>
      <w:r w:rsidRPr="00685D20">
        <w:rPr>
          <w:rFonts w:asciiTheme="majorBidi" w:eastAsia="Times New Roman" w:hAnsiTheme="majorBidi" w:cstheme="majorBidi"/>
          <w:sz w:val="32"/>
          <w:szCs w:val="32"/>
          <w:rtl/>
        </w:rPr>
        <w:t xml:space="preserve"> ) بلغت قيمة (ت) المحسوبة (3.05)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4F4FF1">
        <w:rPr>
          <w:rFonts w:asciiTheme="majorBidi" w:eastAsia="Times New Roman" w:hAnsiTheme="majorBidi" w:cstheme="majorBidi" w:hint="cs"/>
          <w:sz w:val="32"/>
          <w:szCs w:val="32"/>
          <w:rtl/>
        </w:rPr>
        <w:t>0.027</w:t>
      </w:r>
      <w:r w:rsidRPr="00685D20">
        <w:rPr>
          <w:rFonts w:asciiTheme="majorBidi" w:eastAsia="Times New Roman" w:hAnsiTheme="majorBidi" w:cstheme="majorBidi"/>
          <w:sz w:val="32"/>
          <w:szCs w:val="32"/>
          <w:rtl/>
        </w:rPr>
        <w:t xml:space="preserve"> ) مما يدل على وجود فرق معنوي بين الاختبارين البعدي  والانموذج الدولي </w:t>
      </w:r>
      <w:r w:rsidR="0052042E">
        <w:rPr>
          <w:rFonts w:asciiTheme="majorBidi" w:eastAsia="Times New Roman" w:hAnsiTheme="majorBidi" w:cstheme="majorBidi" w:hint="cs"/>
          <w:sz w:val="32"/>
          <w:szCs w:val="32"/>
          <w:rtl/>
        </w:rPr>
        <w:t>و</w:t>
      </w:r>
      <w:r w:rsidR="0052042E" w:rsidRPr="00685D20">
        <w:rPr>
          <w:rFonts w:asciiTheme="majorBidi" w:eastAsia="Times New Roman" w:hAnsiTheme="majorBidi" w:cstheme="majorBidi"/>
          <w:sz w:val="32"/>
          <w:szCs w:val="32"/>
          <w:rtl/>
        </w:rPr>
        <w:t xml:space="preserve"> </w:t>
      </w:r>
      <w:r w:rsidR="0052042E">
        <w:rPr>
          <w:rFonts w:asciiTheme="majorBidi" w:eastAsia="Times New Roman" w:hAnsiTheme="majorBidi" w:cstheme="majorBidi"/>
          <w:sz w:val="32"/>
          <w:szCs w:val="32"/>
          <w:rtl/>
        </w:rPr>
        <w:t>لصالح ا</w:t>
      </w:r>
      <w:r w:rsidR="0052042E" w:rsidRPr="00685D20">
        <w:rPr>
          <w:rFonts w:asciiTheme="majorBidi" w:eastAsia="Times New Roman" w:hAnsiTheme="majorBidi" w:cstheme="majorBidi"/>
          <w:sz w:val="32"/>
          <w:szCs w:val="32"/>
          <w:rtl/>
        </w:rPr>
        <w:t>ختبار</w:t>
      </w:r>
      <w:r w:rsidR="0052042E">
        <w:rPr>
          <w:rFonts w:asciiTheme="majorBidi" w:eastAsia="Times New Roman" w:hAnsiTheme="majorBidi" w:cstheme="majorBidi"/>
          <w:sz w:val="32"/>
          <w:szCs w:val="32"/>
          <w:rtl/>
        </w:rPr>
        <w:t xml:space="preserve">الانموذج الدولي </w:t>
      </w:r>
      <w:r w:rsidRPr="00685D20">
        <w:rPr>
          <w:rFonts w:asciiTheme="majorBidi" w:eastAsia="Times New Roman" w:hAnsiTheme="majorBidi" w:cstheme="majorBidi"/>
          <w:sz w:val="32"/>
          <w:szCs w:val="32"/>
          <w:rtl/>
        </w:rPr>
        <w:t>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Pr>
      </w:pPr>
      <w:r w:rsidRPr="00685D20">
        <w:rPr>
          <w:rFonts w:asciiTheme="majorBidi" w:eastAsia="Times New Roman" w:hAnsiTheme="majorBidi" w:cstheme="majorBidi"/>
          <w:sz w:val="32"/>
          <w:szCs w:val="32"/>
          <w:rtl/>
        </w:rPr>
        <w:t>وبلغت قيمتها في الانحراف الثاني (</w:t>
      </w:r>
      <w:r w:rsidRPr="00685D20">
        <w:rPr>
          <w:rFonts w:asciiTheme="majorBidi" w:eastAsia="Times New Roman" w:hAnsiTheme="majorBidi" w:cstheme="majorBidi"/>
          <w:sz w:val="32"/>
          <w:szCs w:val="32"/>
        </w:rPr>
        <w:t>D2</w:t>
      </w:r>
      <w:r w:rsidRPr="00685D20">
        <w:rPr>
          <w:rFonts w:asciiTheme="majorBidi" w:eastAsia="Times New Roman" w:hAnsiTheme="majorBidi" w:cstheme="majorBidi"/>
          <w:sz w:val="32"/>
          <w:szCs w:val="32"/>
          <w:rtl/>
        </w:rPr>
        <w:t xml:space="preserve"> ) بمقدار(6.55)،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17</w:t>
      </w:r>
      <w:r w:rsidRPr="00685D20">
        <w:rPr>
          <w:rFonts w:asciiTheme="majorBidi" w:eastAsia="Times New Roman" w:hAnsiTheme="majorBidi" w:cstheme="majorBidi"/>
          <w:sz w:val="32"/>
          <w:szCs w:val="32"/>
          <w:rtl/>
        </w:rPr>
        <w:t xml:space="preserve"> ) مما يدل على وجود فرق معنوي بين الاختبارين البعدي والانموذج الدولي و لصالح الاختبار 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الانحراف الثالث (</w:t>
      </w:r>
      <w:r w:rsidRPr="00685D20">
        <w:rPr>
          <w:rFonts w:asciiTheme="majorBidi" w:eastAsia="Times New Roman" w:hAnsiTheme="majorBidi" w:cstheme="majorBidi"/>
          <w:sz w:val="32"/>
          <w:szCs w:val="32"/>
        </w:rPr>
        <w:t>D3</w:t>
      </w:r>
      <w:r w:rsidRPr="00685D20">
        <w:rPr>
          <w:rFonts w:asciiTheme="majorBidi" w:eastAsia="Times New Roman" w:hAnsiTheme="majorBidi" w:cstheme="majorBidi"/>
          <w:sz w:val="32"/>
          <w:szCs w:val="32"/>
          <w:rtl/>
        </w:rPr>
        <w:t xml:space="preserve"> ) بلغت قيمة (ت) المحسوبة (3.12)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44</w:t>
      </w:r>
      <w:r w:rsidRPr="00685D20">
        <w:rPr>
          <w:rFonts w:asciiTheme="majorBidi" w:eastAsia="Times New Roman" w:hAnsiTheme="majorBidi" w:cstheme="majorBidi"/>
          <w:sz w:val="32"/>
          <w:szCs w:val="32"/>
          <w:rtl/>
        </w:rPr>
        <w:t xml:space="preserve"> ) مما يدل على وجود فرق معنوي بين الاختبارين البعدي  والانموذج الدولي </w:t>
      </w:r>
      <w:r w:rsidR="0052042E">
        <w:rPr>
          <w:rFonts w:asciiTheme="majorBidi" w:eastAsia="Times New Roman" w:hAnsiTheme="majorBidi" w:cstheme="majorBidi" w:hint="cs"/>
          <w:sz w:val="32"/>
          <w:szCs w:val="32"/>
          <w:rtl/>
        </w:rPr>
        <w:t>و</w:t>
      </w:r>
      <w:r w:rsidR="0052042E" w:rsidRPr="00685D20">
        <w:rPr>
          <w:rFonts w:asciiTheme="majorBidi" w:eastAsia="Times New Roman" w:hAnsiTheme="majorBidi" w:cstheme="majorBidi"/>
          <w:sz w:val="32"/>
          <w:szCs w:val="32"/>
          <w:rtl/>
        </w:rPr>
        <w:t xml:space="preserve"> </w:t>
      </w:r>
      <w:r w:rsidR="0052042E">
        <w:rPr>
          <w:rFonts w:asciiTheme="majorBidi" w:eastAsia="Times New Roman" w:hAnsiTheme="majorBidi" w:cstheme="majorBidi"/>
          <w:sz w:val="32"/>
          <w:szCs w:val="32"/>
          <w:rtl/>
        </w:rPr>
        <w:t>لصالح ا</w:t>
      </w:r>
      <w:r w:rsidR="0052042E" w:rsidRPr="00685D20">
        <w:rPr>
          <w:rFonts w:asciiTheme="majorBidi" w:eastAsia="Times New Roman" w:hAnsiTheme="majorBidi" w:cstheme="majorBidi"/>
          <w:sz w:val="32"/>
          <w:szCs w:val="32"/>
          <w:rtl/>
        </w:rPr>
        <w:t>ختبار</w:t>
      </w:r>
      <w:r w:rsidR="0052042E">
        <w:rPr>
          <w:rFonts w:asciiTheme="majorBidi" w:eastAsia="Times New Roman" w:hAnsiTheme="majorBidi" w:cstheme="majorBidi"/>
          <w:sz w:val="32"/>
          <w:szCs w:val="32"/>
          <w:rtl/>
        </w:rPr>
        <w:t xml:space="preserve">الانموذج الدولي </w:t>
      </w:r>
      <w:r w:rsidRPr="00685D20">
        <w:rPr>
          <w:rFonts w:asciiTheme="majorBidi" w:eastAsia="Times New Roman" w:hAnsiTheme="majorBidi" w:cstheme="majorBidi"/>
          <w:sz w:val="32"/>
          <w:szCs w:val="32"/>
          <w:rtl/>
        </w:rPr>
        <w:t>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اما </w:t>
      </w:r>
      <w:r w:rsidR="000D0132">
        <w:rPr>
          <w:rFonts w:asciiTheme="majorBidi" w:eastAsia="Times New Roman" w:hAnsiTheme="majorBidi" w:cstheme="majorBidi"/>
          <w:sz w:val="32"/>
          <w:szCs w:val="32"/>
          <w:rtl/>
        </w:rPr>
        <w:t>بالنسبة</w:t>
      </w:r>
      <w:r w:rsidRPr="00685D20">
        <w:rPr>
          <w:rFonts w:asciiTheme="majorBidi" w:eastAsia="Times New Roman" w:hAnsiTheme="majorBidi" w:cstheme="majorBidi"/>
          <w:sz w:val="32"/>
          <w:szCs w:val="32"/>
          <w:rtl/>
        </w:rPr>
        <w:t xml:space="preserve"> الانحراف الرابع (</w:t>
      </w:r>
      <w:r w:rsidRPr="00685D20">
        <w:rPr>
          <w:rFonts w:asciiTheme="majorBidi" w:eastAsia="Times New Roman" w:hAnsiTheme="majorBidi" w:cstheme="majorBidi"/>
          <w:sz w:val="32"/>
          <w:szCs w:val="32"/>
        </w:rPr>
        <w:t>D4</w:t>
      </w:r>
      <w:r w:rsidRPr="00685D20">
        <w:rPr>
          <w:rFonts w:asciiTheme="majorBidi" w:eastAsia="Times New Roman" w:hAnsiTheme="majorBidi" w:cstheme="majorBidi"/>
          <w:sz w:val="32"/>
          <w:szCs w:val="32"/>
          <w:rtl/>
        </w:rPr>
        <w:t xml:space="preserve"> ) بلغت قيمة (ت) المحسوبة (2.45) 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4F4FF1">
        <w:rPr>
          <w:rFonts w:asciiTheme="majorBidi" w:eastAsia="Times New Roman" w:hAnsiTheme="majorBidi" w:cstheme="majorBidi" w:hint="cs"/>
          <w:sz w:val="32"/>
          <w:szCs w:val="32"/>
          <w:rtl/>
        </w:rPr>
        <w:t>38</w:t>
      </w:r>
      <w:r w:rsidRPr="00685D20">
        <w:rPr>
          <w:rFonts w:asciiTheme="majorBidi" w:eastAsia="Times New Roman" w:hAnsiTheme="majorBidi" w:cstheme="majorBidi"/>
          <w:sz w:val="32"/>
          <w:szCs w:val="32"/>
          <w:rtl/>
        </w:rPr>
        <w:t xml:space="preserve"> ) مما يدل على عدم وجود فرق معنوي بين الاختبارين البعدي و الانموذج الدولي و لصالح الاختبار الانموذج الدولي لهذا الانحراف.</w:t>
      </w:r>
    </w:p>
    <w:p w:rsidR="00685D20" w:rsidRP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الانحراف الخامس  (</w:t>
      </w:r>
      <w:r w:rsidRPr="00685D20">
        <w:rPr>
          <w:rFonts w:asciiTheme="majorBidi" w:eastAsia="Times New Roman" w:hAnsiTheme="majorBidi" w:cstheme="majorBidi"/>
          <w:sz w:val="32"/>
          <w:szCs w:val="32"/>
        </w:rPr>
        <w:t>D5</w:t>
      </w:r>
      <w:r w:rsidRPr="00685D20">
        <w:rPr>
          <w:rFonts w:asciiTheme="majorBidi" w:eastAsia="Times New Roman" w:hAnsiTheme="majorBidi" w:cstheme="majorBidi"/>
          <w:sz w:val="32"/>
          <w:szCs w:val="32"/>
          <w:rtl/>
        </w:rPr>
        <w:t xml:space="preserve"> ) بلغت قيمة (ت) المحسوبة (1.21</w:t>
      </w:r>
      <w:r w:rsidR="0052042E">
        <w:rPr>
          <w:rFonts w:asciiTheme="majorBidi" w:eastAsia="Times New Roman" w:hAnsiTheme="majorBidi" w:cstheme="majorBidi" w:hint="cs"/>
          <w:sz w:val="32"/>
          <w:szCs w:val="32"/>
          <w:rtl/>
        </w:rPr>
        <w:t>)</w:t>
      </w:r>
      <w:r w:rsidRPr="00685D20">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w:t>
      </w:r>
      <w:r w:rsidR="0052042E">
        <w:rPr>
          <w:rFonts w:asciiTheme="majorBidi" w:eastAsia="Times New Roman" w:hAnsiTheme="majorBidi" w:cstheme="majorBidi" w:hint="cs"/>
          <w:sz w:val="32"/>
          <w:szCs w:val="32"/>
          <w:rtl/>
        </w:rPr>
        <w:t>0.013</w:t>
      </w:r>
      <w:r w:rsidRPr="00685D20">
        <w:rPr>
          <w:rFonts w:asciiTheme="majorBidi" w:eastAsia="Times New Roman" w:hAnsiTheme="majorBidi" w:cstheme="majorBidi"/>
          <w:sz w:val="32"/>
          <w:szCs w:val="32"/>
          <w:rtl/>
        </w:rPr>
        <w:t xml:space="preserve"> ) مما يدل على عدم وجود فرق معنوي بين الاختبارين البعدي  والانموذج الدولي لهذا الانحراف.</w:t>
      </w:r>
    </w:p>
    <w:p w:rsidR="00685D20" w:rsidRDefault="00685D20" w:rsidP="00B3208D">
      <w:pPr>
        <w:spacing w:after="0" w:line="240" w:lineRule="auto"/>
        <w:jc w:val="lowKashida"/>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واخيراً الانحراف السادس (</w:t>
      </w:r>
      <w:r w:rsidRPr="00685D20">
        <w:rPr>
          <w:rFonts w:asciiTheme="majorBidi" w:eastAsia="Times New Roman" w:hAnsiTheme="majorBidi" w:cstheme="majorBidi"/>
          <w:sz w:val="32"/>
          <w:szCs w:val="32"/>
        </w:rPr>
        <w:t>D6</w:t>
      </w:r>
      <w:r w:rsidRPr="00685D20">
        <w:rPr>
          <w:rFonts w:asciiTheme="majorBidi" w:eastAsia="Times New Roman" w:hAnsiTheme="majorBidi" w:cstheme="majorBidi"/>
          <w:sz w:val="32"/>
          <w:szCs w:val="32"/>
          <w:rtl/>
        </w:rPr>
        <w:t xml:space="preserve"> ) بلغت قيمة (ت)المحسوبة(6.61</w:t>
      </w:r>
      <w:r w:rsidR="0052042E">
        <w:rPr>
          <w:rFonts w:asciiTheme="majorBidi" w:eastAsia="Times New Roman" w:hAnsiTheme="majorBidi" w:cstheme="majorBidi" w:hint="cs"/>
          <w:sz w:val="32"/>
          <w:szCs w:val="32"/>
          <w:rtl/>
        </w:rPr>
        <w:t>)</w:t>
      </w:r>
      <w:r w:rsidRPr="00685D20">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685D20">
        <w:rPr>
          <w:rFonts w:asciiTheme="majorBidi" w:eastAsia="Times New Roman" w:hAnsiTheme="majorBidi" w:cstheme="majorBidi"/>
          <w:sz w:val="32"/>
          <w:szCs w:val="32"/>
          <w:rtl/>
        </w:rPr>
        <w:t xml:space="preserve"> (</w:t>
      </w:r>
      <w:r w:rsidR="00B3208D">
        <w:rPr>
          <w:rFonts w:asciiTheme="majorBidi" w:eastAsia="Times New Roman" w:hAnsiTheme="majorBidi" w:cstheme="majorBidi" w:hint="cs"/>
          <w:sz w:val="32"/>
          <w:szCs w:val="32"/>
          <w:rtl/>
        </w:rPr>
        <w:t>5</w:t>
      </w:r>
      <w:r w:rsidRPr="00685D20">
        <w:rPr>
          <w:rFonts w:asciiTheme="majorBidi" w:eastAsia="Times New Roman" w:hAnsiTheme="majorBidi" w:cstheme="majorBidi"/>
          <w:sz w:val="32"/>
          <w:szCs w:val="32"/>
          <w:rtl/>
        </w:rPr>
        <w:t xml:space="preserve">) و </w:t>
      </w:r>
      <w:r w:rsidR="007717C5">
        <w:rPr>
          <w:rFonts w:asciiTheme="majorBidi" w:eastAsia="Times New Roman" w:hAnsiTheme="majorBidi" w:cstheme="majorBidi"/>
          <w:sz w:val="32"/>
          <w:szCs w:val="32"/>
          <w:rtl/>
        </w:rPr>
        <w:t>مستوى خطأ</w:t>
      </w:r>
      <w:r w:rsidRPr="00685D20">
        <w:rPr>
          <w:rFonts w:asciiTheme="majorBidi" w:eastAsia="Times New Roman" w:hAnsiTheme="majorBidi" w:cstheme="majorBidi"/>
          <w:sz w:val="32"/>
          <w:szCs w:val="32"/>
          <w:rtl/>
        </w:rPr>
        <w:t>(0.0</w:t>
      </w:r>
      <w:r w:rsidR="0052042E">
        <w:rPr>
          <w:rFonts w:asciiTheme="majorBidi" w:eastAsia="Times New Roman" w:hAnsiTheme="majorBidi" w:cstheme="majorBidi" w:hint="cs"/>
          <w:sz w:val="32"/>
          <w:szCs w:val="32"/>
          <w:rtl/>
        </w:rPr>
        <w:t>07</w:t>
      </w:r>
      <w:r w:rsidRPr="00685D20">
        <w:rPr>
          <w:rFonts w:asciiTheme="majorBidi" w:eastAsia="Times New Roman" w:hAnsiTheme="majorBidi" w:cstheme="majorBidi"/>
          <w:sz w:val="32"/>
          <w:szCs w:val="32"/>
          <w:rtl/>
        </w:rPr>
        <w:t xml:space="preserve"> ) مما يدل على وجود فرق معنوي بين الاختبارين البعدي و الانموذج الدولي و لصالح الاختبار الانموذج الدولي لهذا الانحراف.</w:t>
      </w:r>
    </w:p>
    <w:p w:rsidR="00E70B82" w:rsidRDefault="00E70B82" w:rsidP="00685D20">
      <w:pPr>
        <w:spacing w:after="0" w:line="240" w:lineRule="auto"/>
        <w:jc w:val="lowKashida"/>
        <w:rPr>
          <w:rFonts w:asciiTheme="majorBidi" w:eastAsia="Times New Roman" w:hAnsiTheme="majorBidi" w:cstheme="majorBidi"/>
          <w:sz w:val="32"/>
          <w:szCs w:val="32"/>
          <w:rtl/>
        </w:rPr>
      </w:pPr>
    </w:p>
    <w:p w:rsidR="00E70B82" w:rsidRDefault="00E70B82" w:rsidP="00685D20">
      <w:pPr>
        <w:spacing w:after="0" w:line="240" w:lineRule="auto"/>
        <w:jc w:val="lowKashida"/>
        <w:rPr>
          <w:rFonts w:asciiTheme="majorBidi" w:eastAsia="Times New Roman" w:hAnsiTheme="majorBidi" w:cstheme="majorBidi"/>
          <w:sz w:val="32"/>
          <w:szCs w:val="32"/>
          <w:rtl/>
        </w:rPr>
      </w:pPr>
    </w:p>
    <w:p w:rsidR="009D12EA" w:rsidRDefault="009D12EA" w:rsidP="00685D20">
      <w:pPr>
        <w:spacing w:after="0" w:line="240" w:lineRule="auto"/>
        <w:jc w:val="lowKashida"/>
        <w:rPr>
          <w:rFonts w:asciiTheme="majorBidi" w:eastAsia="Times New Roman" w:hAnsiTheme="majorBidi" w:cstheme="majorBidi"/>
          <w:sz w:val="32"/>
          <w:szCs w:val="32"/>
          <w:rtl/>
        </w:rPr>
      </w:pPr>
    </w:p>
    <w:p w:rsidR="00E70B82" w:rsidRPr="00685D20" w:rsidRDefault="00E70B82" w:rsidP="00685D20">
      <w:pPr>
        <w:spacing w:after="0" w:line="240" w:lineRule="auto"/>
        <w:jc w:val="lowKashida"/>
        <w:rPr>
          <w:rFonts w:asciiTheme="majorBidi" w:eastAsia="Times New Roman" w:hAnsiTheme="majorBidi" w:cstheme="majorBidi"/>
          <w:sz w:val="32"/>
          <w:szCs w:val="32"/>
          <w:rtl/>
        </w:rPr>
      </w:pPr>
    </w:p>
    <w:p w:rsidR="00685D20" w:rsidRPr="00685D20" w:rsidRDefault="00685D20" w:rsidP="00685D20">
      <w:pPr>
        <w:spacing w:after="0" w:line="240" w:lineRule="auto"/>
        <w:jc w:val="lowKashida"/>
        <w:rPr>
          <w:rFonts w:asciiTheme="majorBidi" w:hAnsiTheme="majorBidi" w:cstheme="majorBidi"/>
          <w:rtl/>
        </w:rPr>
      </w:pPr>
    </w:p>
    <w:p w:rsidR="00685D20" w:rsidRPr="00E70B82" w:rsidRDefault="00685D20" w:rsidP="00685D20">
      <w:pPr>
        <w:spacing w:after="0" w:line="240" w:lineRule="auto"/>
        <w:ind w:left="424" w:hanging="425"/>
        <w:jc w:val="lowKashida"/>
        <w:rPr>
          <w:rFonts w:asciiTheme="majorBidi" w:eastAsia="Times New Roman" w:hAnsiTheme="majorBidi" w:cstheme="majorBidi"/>
          <w:b/>
          <w:bCs/>
          <w:sz w:val="32"/>
          <w:szCs w:val="32"/>
          <w:rtl/>
        </w:rPr>
      </w:pPr>
      <w:r w:rsidRPr="00E70B82">
        <w:rPr>
          <w:rFonts w:asciiTheme="majorBidi" w:eastAsia="Times New Roman" w:hAnsiTheme="majorBidi" w:cstheme="majorBidi"/>
          <w:b/>
          <w:bCs/>
          <w:sz w:val="32"/>
          <w:szCs w:val="32"/>
          <w:rtl/>
        </w:rPr>
        <w:lastRenderedPageBreak/>
        <w:t>4-</w:t>
      </w:r>
      <w:r w:rsidRPr="00E70B82">
        <w:rPr>
          <w:rFonts w:asciiTheme="majorBidi" w:eastAsia="Times New Roman" w:hAnsiTheme="majorBidi" w:cstheme="majorBidi" w:hint="cs"/>
          <w:b/>
          <w:bCs/>
          <w:sz w:val="32"/>
          <w:szCs w:val="32"/>
          <w:rtl/>
        </w:rPr>
        <w:t xml:space="preserve">2-2-3 </w:t>
      </w:r>
      <w:r w:rsidRPr="00E70B82">
        <w:rPr>
          <w:rFonts w:asciiTheme="majorBidi" w:eastAsia="Times New Roman" w:hAnsiTheme="majorBidi" w:cstheme="majorBidi"/>
          <w:b/>
          <w:bCs/>
          <w:sz w:val="32"/>
          <w:szCs w:val="32"/>
          <w:rtl/>
        </w:rPr>
        <w:t>عرض</w:t>
      </w:r>
      <w:r w:rsidR="00F64B84" w:rsidRPr="00F64B84">
        <w:rPr>
          <w:rFonts w:hint="cs"/>
          <w:rtl/>
        </w:rPr>
        <w:t xml:space="preserve"> </w:t>
      </w:r>
      <w:r w:rsidR="00F64B84" w:rsidRPr="00F64B84">
        <w:rPr>
          <w:rFonts w:asciiTheme="majorBidi" w:eastAsia="Times New Roman" w:hAnsiTheme="majorBidi" w:cs="Times New Roman" w:hint="cs"/>
          <w:b/>
          <w:bCs/>
          <w:sz w:val="32"/>
          <w:szCs w:val="32"/>
          <w:rtl/>
        </w:rPr>
        <w:t>نتائج</w:t>
      </w:r>
      <w:r w:rsidRPr="00E70B82">
        <w:rPr>
          <w:rFonts w:asciiTheme="majorBidi" w:eastAsia="Times New Roman" w:hAnsiTheme="majorBidi" w:cstheme="majorBidi"/>
          <w:b/>
          <w:bCs/>
          <w:sz w:val="32"/>
          <w:szCs w:val="32"/>
          <w:rtl/>
        </w:rPr>
        <w:t xml:space="preserve"> الاختبارات البعدية للمجموعتين التجريبيتين الاولى و الثانية لمتغيرات المسار الحركي لعمود الثقل (الارتفاعات والانحرافات ).</w:t>
      </w:r>
    </w:p>
    <w:p w:rsidR="00685D20" w:rsidRPr="00685D20" w:rsidRDefault="00685D20" w:rsidP="00685D20">
      <w:pPr>
        <w:spacing w:after="0" w:line="240" w:lineRule="auto"/>
        <w:jc w:val="lowKashida"/>
        <w:rPr>
          <w:rFonts w:asciiTheme="majorBidi" w:hAnsiTheme="majorBidi" w:cstheme="majorBidi"/>
          <w:rtl/>
        </w:rPr>
      </w:pPr>
    </w:p>
    <w:p w:rsidR="00685D20" w:rsidRPr="00685D20" w:rsidRDefault="00685D20" w:rsidP="00190DDB">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جدول(</w:t>
      </w:r>
      <w:r w:rsidR="007D3FE2">
        <w:rPr>
          <w:rFonts w:asciiTheme="majorBidi" w:eastAsia="Times New Roman" w:hAnsiTheme="majorBidi" w:cstheme="majorBidi" w:hint="cs"/>
          <w:sz w:val="32"/>
          <w:szCs w:val="32"/>
          <w:rtl/>
        </w:rPr>
        <w:t>1</w:t>
      </w:r>
      <w:r w:rsidR="00190DDB">
        <w:rPr>
          <w:rFonts w:asciiTheme="majorBidi" w:eastAsia="Times New Roman" w:hAnsiTheme="majorBidi" w:cstheme="majorBidi" w:hint="cs"/>
          <w:sz w:val="32"/>
          <w:szCs w:val="32"/>
          <w:rtl/>
        </w:rPr>
        <w:t>8</w:t>
      </w:r>
      <w:r w:rsidRPr="00685D20">
        <w:rPr>
          <w:rFonts w:asciiTheme="majorBidi" w:eastAsia="Times New Roman" w:hAnsiTheme="majorBidi" w:cstheme="majorBidi"/>
          <w:sz w:val="32"/>
          <w:szCs w:val="32"/>
          <w:rtl/>
        </w:rPr>
        <w:t>)</w:t>
      </w:r>
    </w:p>
    <w:p w:rsidR="00685D20" w:rsidRPr="00685D20" w:rsidRDefault="00685D20" w:rsidP="00685D20">
      <w:pPr>
        <w:spacing w:after="0" w:line="240" w:lineRule="auto"/>
        <w:jc w:val="center"/>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يبين نتائج الفروق بين الاختبار البعدية للمجموعتين التجريبيتين الاولى و الثانية لمتغيرات المسار الحركي لعمود الثقل (الارتفاعات والانحرافات )</w:t>
      </w:r>
    </w:p>
    <w:tbl>
      <w:tblPr>
        <w:tblStyle w:val="3"/>
        <w:bidiVisual/>
        <w:tblW w:w="8608" w:type="dxa"/>
        <w:tblBorders>
          <w:top w:val="thinThickSmallGap" w:sz="24" w:space="0" w:color="auto"/>
          <w:left w:val="thickThinSmallGap" w:sz="24" w:space="0" w:color="auto"/>
          <w:bottom w:val="thickThinSmallGap" w:sz="24" w:space="0" w:color="auto"/>
          <w:right w:val="thinThickSmallGap" w:sz="24" w:space="0" w:color="auto"/>
        </w:tblBorders>
        <w:tblLook w:val="01E0" w:firstRow="1" w:lastRow="1" w:firstColumn="1" w:lastColumn="1" w:noHBand="0" w:noVBand="0"/>
      </w:tblPr>
      <w:tblGrid>
        <w:gridCol w:w="784"/>
        <w:gridCol w:w="1185"/>
        <w:gridCol w:w="950"/>
        <w:gridCol w:w="906"/>
        <w:gridCol w:w="892"/>
        <w:gridCol w:w="885"/>
        <w:gridCol w:w="958"/>
        <w:gridCol w:w="885"/>
        <w:gridCol w:w="1163"/>
      </w:tblGrid>
      <w:tr w:rsidR="0039417E" w:rsidRPr="00685D20" w:rsidTr="009D12EA">
        <w:trPr>
          <w:trHeight w:val="543"/>
        </w:trPr>
        <w:tc>
          <w:tcPr>
            <w:tcW w:w="784" w:type="dxa"/>
            <w:vMerge w:val="restart"/>
            <w:shd w:val="clear" w:color="auto" w:fill="D9D9D9" w:themeFill="background1" w:themeFillShade="D9"/>
          </w:tcPr>
          <w:p w:rsidR="0039417E" w:rsidRPr="00685D20" w:rsidRDefault="0039417E"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وحدة القياس</w:t>
            </w:r>
          </w:p>
        </w:tc>
        <w:tc>
          <w:tcPr>
            <w:tcW w:w="1185" w:type="dxa"/>
            <w:vMerge w:val="restart"/>
            <w:shd w:val="clear" w:color="auto" w:fill="D9D9D9" w:themeFill="background1" w:themeFillShade="D9"/>
          </w:tcPr>
          <w:p w:rsidR="0039417E" w:rsidRPr="00685D20" w:rsidRDefault="0039417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الأرتفاعات</w:t>
            </w:r>
          </w:p>
        </w:tc>
        <w:tc>
          <w:tcPr>
            <w:tcW w:w="1856" w:type="dxa"/>
            <w:gridSpan w:val="2"/>
            <w:shd w:val="clear" w:color="auto" w:fill="D9D9D9" w:themeFill="background1" w:themeFillShade="D9"/>
          </w:tcPr>
          <w:p w:rsidR="0039417E" w:rsidRPr="00685D20" w:rsidRDefault="0039417E"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بعدي مج1</w:t>
            </w:r>
          </w:p>
        </w:tc>
        <w:tc>
          <w:tcPr>
            <w:tcW w:w="1777" w:type="dxa"/>
            <w:gridSpan w:val="2"/>
            <w:shd w:val="clear" w:color="auto" w:fill="D9D9D9" w:themeFill="background1" w:themeFillShade="D9"/>
          </w:tcPr>
          <w:p w:rsidR="0039417E" w:rsidRPr="00685D20" w:rsidRDefault="0039417E"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بعدي مج2</w:t>
            </w:r>
          </w:p>
        </w:tc>
        <w:tc>
          <w:tcPr>
            <w:tcW w:w="958" w:type="dxa"/>
            <w:vMerge w:val="restart"/>
            <w:shd w:val="clear" w:color="auto" w:fill="D9D9D9" w:themeFill="background1" w:themeFillShade="D9"/>
          </w:tcPr>
          <w:p w:rsidR="0039417E" w:rsidRPr="00685D20" w:rsidRDefault="0039417E" w:rsidP="00685D20">
            <w:pPr>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T test</w:t>
            </w:r>
          </w:p>
        </w:tc>
        <w:tc>
          <w:tcPr>
            <w:tcW w:w="885" w:type="dxa"/>
            <w:vMerge w:val="restart"/>
            <w:shd w:val="clear" w:color="auto" w:fill="D9D9D9" w:themeFill="background1" w:themeFillShade="D9"/>
          </w:tcPr>
          <w:p w:rsidR="0039417E" w:rsidRPr="00685D20" w:rsidRDefault="0039417E" w:rsidP="006741B8">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مستوى الخطأ</w:t>
            </w:r>
          </w:p>
        </w:tc>
        <w:tc>
          <w:tcPr>
            <w:tcW w:w="1163" w:type="dxa"/>
            <w:vMerge w:val="restart"/>
            <w:shd w:val="clear" w:color="auto" w:fill="D9D9D9" w:themeFill="background1" w:themeFillShade="D9"/>
          </w:tcPr>
          <w:p w:rsidR="0039417E" w:rsidRPr="00685D20" w:rsidRDefault="0039417E" w:rsidP="006741B8">
            <w:pPr>
              <w:jc w:val="center"/>
              <w:rPr>
                <w:rFonts w:asciiTheme="majorBidi" w:eastAsia="Times New Roman" w:hAnsiTheme="majorBidi" w:cstheme="majorBidi"/>
                <w:sz w:val="28"/>
                <w:szCs w:val="28"/>
                <w:rtl/>
                <w:lang w:bidi="ar-SA"/>
              </w:rPr>
            </w:pPr>
            <w:r>
              <w:rPr>
                <w:rFonts w:asciiTheme="majorBidi" w:eastAsia="Times New Roman" w:hAnsiTheme="majorBidi" w:cstheme="majorBidi" w:hint="cs"/>
                <w:sz w:val="28"/>
                <w:szCs w:val="28"/>
                <w:rtl/>
                <w:lang w:bidi="ar-SA"/>
              </w:rPr>
              <w:t xml:space="preserve">نوع </w:t>
            </w:r>
            <w:r w:rsidRPr="00685D20">
              <w:rPr>
                <w:rFonts w:asciiTheme="majorBidi" w:eastAsia="Times New Roman" w:hAnsiTheme="majorBidi" w:cstheme="majorBidi"/>
                <w:sz w:val="28"/>
                <w:szCs w:val="28"/>
                <w:rtl/>
                <w:lang w:bidi="ar-SA"/>
              </w:rPr>
              <w:t>دلاله</w:t>
            </w:r>
          </w:p>
        </w:tc>
      </w:tr>
      <w:tr w:rsidR="00685D20" w:rsidRPr="00685D20" w:rsidTr="0050502B">
        <w:trPr>
          <w:trHeight w:val="543"/>
        </w:trPr>
        <w:tc>
          <w:tcPr>
            <w:tcW w:w="784" w:type="dxa"/>
            <w:vMerge/>
            <w:tcBorders>
              <w:bottom w:val="single" w:sz="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vMerge/>
            <w:tcBorders>
              <w:bottom w:val="single" w:sz="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950"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906"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892" w:type="dxa"/>
            <w:tcBorders>
              <w:bottom w:val="thinThickSmallGap" w:sz="24" w:space="0" w:color="auto"/>
            </w:tcBorders>
            <w:shd w:val="clear" w:color="auto" w:fill="D9D9D9" w:themeFill="background1" w:themeFillShade="D9"/>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سَ</w:t>
            </w:r>
          </w:p>
        </w:tc>
        <w:tc>
          <w:tcPr>
            <w:tcW w:w="885" w:type="dxa"/>
            <w:tcBorders>
              <w:bottom w:val="thinThickSmallGap" w:sz="24" w:space="0" w:color="auto"/>
            </w:tcBorders>
            <w:shd w:val="clear" w:color="auto" w:fill="D9D9D9" w:themeFill="background1" w:themeFillShade="D9"/>
          </w:tcPr>
          <w:p w:rsidR="00685D20" w:rsidRPr="00685D20" w:rsidRDefault="00685D20"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lang w:bidi="ar-SA"/>
              </w:rPr>
              <w:t>±ع</w:t>
            </w:r>
          </w:p>
        </w:tc>
        <w:tc>
          <w:tcPr>
            <w:tcW w:w="958"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885"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c>
          <w:tcPr>
            <w:tcW w:w="1163" w:type="dxa"/>
            <w:vMerge/>
            <w:tcBorders>
              <w:bottom w:val="thinThickSmallGap" w:sz="24" w:space="0" w:color="auto"/>
            </w:tcBorders>
          </w:tcPr>
          <w:p w:rsidR="00685D20" w:rsidRPr="00685D20" w:rsidRDefault="00685D20" w:rsidP="00685D20">
            <w:pPr>
              <w:jc w:val="center"/>
              <w:rPr>
                <w:rFonts w:asciiTheme="majorBidi" w:eastAsia="Times New Roman" w:hAnsiTheme="majorBidi" w:cstheme="majorBidi"/>
                <w:sz w:val="28"/>
                <w:szCs w:val="28"/>
                <w:rtl/>
                <w:lang w:bidi="ar-SA"/>
              </w:rPr>
            </w:pPr>
          </w:p>
        </w:tc>
      </w:tr>
      <w:tr w:rsidR="0050502B" w:rsidRPr="00685D20" w:rsidTr="0050502B">
        <w:trPr>
          <w:trHeight w:val="543"/>
        </w:trPr>
        <w:tc>
          <w:tcPr>
            <w:tcW w:w="784" w:type="dxa"/>
            <w:vMerge w:val="restart"/>
            <w:tcBorders>
              <w:top w:val="thinThickSmallGap" w:sz="24" w:space="0" w:color="auto"/>
            </w:tcBorders>
          </w:tcPr>
          <w:p w:rsidR="0050502B" w:rsidRPr="00685D20" w:rsidRDefault="0050502B" w:rsidP="00685D20">
            <w:pPr>
              <w:bidi w:val="0"/>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 xml:space="preserve"> نسبي</w:t>
            </w:r>
          </w:p>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Borders>
              <w:top w:val="thinThickSmallGap" w:sz="24" w:space="0" w:color="auto"/>
            </w:tcBorders>
          </w:tcPr>
          <w:p w:rsidR="0050502B" w:rsidRPr="00685D20" w:rsidRDefault="0050502B" w:rsidP="00685D20">
            <w:pPr>
              <w:bidi w:val="0"/>
              <w:jc w:val="center"/>
              <w:rPr>
                <w:rFonts w:asciiTheme="majorBidi" w:eastAsia="Times New Roman" w:hAnsiTheme="majorBidi" w:cstheme="majorBidi"/>
                <w:sz w:val="28"/>
                <w:szCs w:val="28"/>
                <w:lang w:bidi="ar-SA"/>
              </w:rPr>
            </w:pPr>
            <w:r w:rsidRPr="00685D20">
              <w:rPr>
                <w:rFonts w:asciiTheme="majorBidi" w:eastAsia="Times New Roman" w:hAnsiTheme="majorBidi" w:cstheme="majorBidi"/>
                <w:sz w:val="28"/>
                <w:szCs w:val="28"/>
                <w:lang w:bidi="ar-SA"/>
              </w:rPr>
              <w:t>H1</w:t>
            </w:r>
          </w:p>
        </w:tc>
        <w:tc>
          <w:tcPr>
            <w:tcW w:w="950" w:type="dxa"/>
            <w:tcBorders>
              <w:top w:val="thinThickSmallGap" w:sz="24" w:space="0" w:color="auto"/>
            </w:tcBorders>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43.12</w:t>
            </w:r>
          </w:p>
        </w:tc>
        <w:tc>
          <w:tcPr>
            <w:tcW w:w="906" w:type="dxa"/>
            <w:tcBorders>
              <w:top w:val="thinThickSmallGap" w:sz="24" w:space="0" w:color="auto"/>
            </w:tcBorders>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1.505</w:t>
            </w:r>
          </w:p>
        </w:tc>
        <w:tc>
          <w:tcPr>
            <w:tcW w:w="892" w:type="dxa"/>
            <w:tcBorders>
              <w:top w:val="thinThickSmallGap" w:sz="24" w:space="0" w:color="auto"/>
            </w:tcBorders>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43.57</w:t>
            </w:r>
          </w:p>
        </w:tc>
        <w:tc>
          <w:tcPr>
            <w:tcW w:w="885" w:type="dxa"/>
            <w:tcBorders>
              <w:top w:val="thinThickSmallGap" w:sz="24" w:space="0" w:color="auto"/>
            </w:tcBorders>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0.71</w:t>
            </w:r>
          </w:p>
        </w:tc>
        <w:tc>
          <w:tcPr>
            <w:tcW w:w="958" w:type="dxa"/>
            <w:tcBorders>
              <w:top w:val="thinThickSmallGap" w:sz="24" w:space="0" w:color="auto"/>
            </w:tcBorders>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0.52</w:t>
            </w:r>
          </w:p>
        </w:tc>
        <w:tc>
          <w:tcPr>
            <w:tcW w:w="885" w:type="dxa"/>
            <w:tcBorders>
              <w:top w:val="thinThickSmallGap" w:sz="24" w:space="0" w:color="auto"/>
            </w:tcBorders>
          </w:tcPr>
          <w:p w:rsidR="0050502B" w:rsidRPr="00685D20" w:rsidRDefault="0050502B"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0.639</w:t>
            </w:r>
          </w:p>
        </w:tc>
        <w:tc>
          <w:tcPr>
            <w:tcW w:w="1163" w:type="dxa"/>
            <w:tcBorders>
              <w:top w:val="thinThickSmallGap" w:sz="24" w:space="0" w:color="auto"/>
            </w:tcBorders>
          </w:tcPr>
          <w:p w:rsidR="0050502B" w:rsidRPr="00685D20" w:rsidRDefault="0050502B"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H2</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59.67</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59.01</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1.95</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0.685</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0.54</w:t>
            </w:r>
          </w:p>
        </w:tc>
        <w:tc>
          <w:tcPr>
            <w:tcW w:w="1163"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H3</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72.10</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1.53</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72.74</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0.87</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0.676</w:t>
            </w:r>
          </w:p>
        </w:tc>
        <w:tc>
          <w:tcPr>
            <w:tcW w:w="885" w:type="dxa"/>
          </w:tcPr>
          <w:p w:rsidR="0050502B" w:rsidRPr="00685D20" w:rsidRDefault="0050502B" w:rsidP="00685D20">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0.54</w:t>
            </w:r>
          </w:p>
        </w:tc>
        <w:tc>
          <w:tcPr>
            <w:tcW w:w="1163" w:type="dxa"/>
          </w:tcPr>
          <w:p w:rsidR="0050502B" w:rsidRPr="00685D20" w:rsidRDefault="0050502B" w:rsidP="00685D20">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H4</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77.91</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79.47</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2.921</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0.548</w:t>
            </w:r>
          </w:p>
        </w:tc>
        <w:tc>
          <w:tcPr>
            <w:tcW w:w="885"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w:t>
            </w:r>
            <w:r>
              <w:rPr>
                <w:rFonts w:asciiTheme="majorBidi" w:eastAsia="Times New Roman" w:hAnsiTheme="majorBidi" w:cstheme="majorBidi" w:hint="cs"/>
                <w:sz w:val="28"/>
                <w:szCs w:val="28"/>
                <w:rtl/>
                <w:lang w:bidi="ar-SA"/>
              </w:rPr>
              <w:t>.</w:t>
            </w:r>
            <w:r w:rsidRPr="00685D20">
              <w:rPr>
                <w:rFonts w:asciiTheme="majorBidi" w:eastAsia="Times New Roman" w:hAnsiTheme="majorBidi" w:cstheme="majorBidi"/>
                <w:sz w:val="28"/>
                <w:szCs w:val="28"/>
                <w:rtl/>
                <w:lang w:bidi="ar-SA"/>
              </w:rPr>
              <w:t>62</w:t>
            </w:r>
          </w:p>
        </w:tc>
        <w:tc>
          <w:tcPr>
            <w:tcW w:w="1163"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H5</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83.16</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1.67</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81.23</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1.414</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1.363</w:t>
            </w:r>
          </w:p>
        </w:tc>
        <w:tc>
          <w:tcPr>
            <w:tcW w:w="885"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0.266</w:t>
            </w:r>
          </w:p>
        </w:tc>
        <w:tc>
          <w:tcPr>
            <w:tcW w:w="1163"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H6</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75.78</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1.69</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74.98</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1.51</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0.414</w:t>
            </w:r>
          </w:p>
        </w:tc>
        <w:tc>
          <w:tcPr>
            <w:tcW w:w="885"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0.706</w:t>
            </w:r>
          </w:p>
        </w:tc>
        <w:tc>
          <w:tcPr>
            <w:tcW w:w="1163"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H7</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69.64</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1.78</w:t>
            </w:r>
          </w:p>
        </w:tc>
        <w:tc>
          <w:tcPr>
            <w:tcW w:w="892"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68.83</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1.396</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0.81</w:t>
            </w:r>
          </w:p>
        </w:tc>
        <w:tc>
          <w:tcPr>
            <w:tcW w:w="885"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0.477</w:t>
            </w:r>
          </w:p>
        </w:tc>
        <w:tc>
          <w:tcPr>
            <w:tcW w:w="1163"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50502B" w:rsidRPr="00685D20" w:rsidTr="0050502B">
        <w:trPr>
          <w:trHeight w:val="543"/>
        </w:trPr>
        <w:tc>
          <w:tcPr>
            <w:tcW w:w="784" w:type="dxa"/>
            <w:vMerge/>
          </w:tcPr>
          <w:p w:rsidR="0050502B" w:rsidRPr="00685D20" w:rsidRDefault="0050502B" w:rsidP="00685D20">
            <w:pPr>
              <w:jc w:val="center"/>
              <w:rPr>
                <w:rFonts w:asciiTheme="majorBidi" w:eastAsia="Times New Roman" w:hAnsiTheme="majorBidi" w:cstheme="majorBidi"/>
                <w:sz w:val="28"/>
                <w:szCs w:val="28"/>
                <w:rtl/>
                <w:lang w:bidi="ar-SA"/>
              </w:rPr>
            </w:pPr>
          </w:p>
        </w:tc>
        <w:tc>
          <w:tcPr>
            <w:tcW w:w="1185" w:type="dxa"/>
          </w:tcPr>
          <w:p w:rsidR="0050502B" w:rsidRPr="00685D20" w:rsidRDefault="0050502B"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H8</w:t>
            </w:r>
          </w:p>
        </w:tc>
        <w:tc>
          <w:tcPr>
            <w:tcW w:w="950" w:type="dxa"/>
          </w:tcPr>
          <w:p w:rsidR="0050502B" w:rsidRPr="00685D20" w:rsidRDefault="0050502B" w:rsidP="006642F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13.52</w:t>
            </w:r>
          </w:p>
        </w:tc>
        <w:tc>
          <w:tcPr>
            <w:tcW w:w="906"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1.02</w:t>
            </w:r>
          </w:p>
        </w:tc>
        <w:tc>
          <w:tcPr>
            <w:tcW w:w="892" w:type="dxa"/>
          </w:tcPr>
          <w:p w:rsidR="0050502B" w:rsidRPr="00685D20" w:rsidRDefault="0050502B" w:rsidP="006642F0">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12.4</w:t>
            </w:r>
          </w:p>
        </w:tc>
        <w:tc>
          <w:tcPr>
            <w:tcW w:w="885"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1.099</w:t>
            </w:r>
          </w:p>
        </w:tc>
        <w:tc>
          <w:tcPr>
            <w:tcW w:w="958" w:type="dxa"/>
          </w:tcPr>
          <w:p w:rsidR="0050502B" w:rsidRPr="00685D20" w:rsidRDefault="0050502B"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1.862</w:t>
            </w:r>
          </w:p>
        </w:tc>
        <w:tc>
          <w:tcPr>
            <w:tcW w:w="885"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0.16</w:t>
            </w:r>
          </w:p>
        </w:tc>
        <w:tc>
          <w:tcPr>
            <w:tcW w:w="1163" w:type="dxa"/>
          </w:tcPr>
          <w:p w:rsidR="0050502B" w:rsidRPr="00685D20" w:rsidRDefault="0050502B"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9D12EA">
        <w:trPr>
          <w:trHeight w:val="543"/>
        </w:trPr>
        <w:tc>
          <w:tcPr>
            <w:tcW w:w="784" w:type="dxa"/>
            <w:vMerge w:val="restart"/>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lang w:bidi="ar-SA"/>
              </w:rPr>
              <w:t>سم</w:t>
            </w: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الانحرافات</w:t>
            </w:r>
          </w:p>
        </w:tc>
        <w:tc>
          <w:tcPr>
            <w:tcW w:w="6639" w:type="dxa"/>
            <w:gridSpan w:val="7"/>
          </w:tcPr>
          <w:p w:rsidR="00685D20" w:rsidRPr="00685D20" w:rsidRDefault="00685D20" w:rsidP="00685D20">
            <w:pPr>
              <w:jc w:val="center"/>
              <w:rPr>
                <w:rFonts w:asciiTheme="majorBidi" w:eastAsia="Times New Roman" w:hAnsiTheme="majorBidi" w:cstheme="majorBidi"/>
                <w:sz w:val="28"/>
                <w:szCs w:val="28"/>
                <w:rtl/>
              </w:rPr>
            </w:pP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D1</w:t>
            </w:r>
          </w:p>
        </w:tc>
        <w:tc>
          <w:tcPr>
            <w:tcW w:w="950"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6.46</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0.896</w:t>
            </w:r>
          </w:p>
        </w:tc>
        <w:tc>
          <w:tcPr>
            <w:tcW w:w="892"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6.66</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0.763</w:t>
            </w:r>
          </w:p>
        </w:tc>
        <w:tc>
          <w:tcPr>
            <w:tcW w:w="958"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0.87</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0.448</w:t>
            </w:r>
          </w:p>
        </w:tc>
        <w:tc>
          <w:tcPr>
            <w:tcW w:w="1163" w:type="dxa"/>
          </w:tcPr>
          <w:p w:rsidR="00685D20" w:rsidRPr="00685D20" w:rsidRDefault="00685D20" w:rsidP="00685D20">
            <w:pP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غيرمعنوي</w:t>
            </w: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D2</w:t>
            </w:r>
          </w:p>
        </w:tc>
        <w:tc>
          <w:tcPr>
            <w:tcW w:w="950" w:type="dxa"/>
          </w:tcPr>
          <w:p w:rsidR="00685D20" w:rsidRPr="00685D20" w:rsidRDefault="00E47D9B" w:rsidP="00685D2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4</w:t>
            </w:r>
            <w:r w:rsidR="00685D20" w:rsidRPr="00685D20">
              <w:rPr>
                <w:rFonts w:asciiTheme="majorBidi" w:eastAsia="Times New Roman" w:hAnsiTheme="majorBidi" w:cstheme="majorBidi"/>
                <w:sz w:val="28"/>
                <w:szCs w:val="28"/>
                <w:rtl/>
              </w:rPr>
              <w:t>.47</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1.79</w:t>
            </w:r>
          </w:p>
        </w:tc>
        <w:tc>
          <w:tcPr>
            <w:tcW w:w="892" w:type="dxa"/>
          </w:tcPr>
          <w:p w:rsidR="00685D20" w:rsidRPr="00685D20" w:rsidRDefault="00E47D9B" w:rsidP="00685D2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5</w:t>
            </w:r>
            <w:r w:rsidR="00685D20" w:rsidRPr="00685D20">
              <w:rPr>
                <w:rFonts w:asciiTheme="majorBidi" w:eastAsia="Times New Roman" w:hAnsiTheme="majorBidi" w:cstheme="majorBidi"/>
                <w:sz w:val="28"/>
                <w:szCs w:val="28"/>
                <w:rtl/>
              </w:rPr>
              <w:t>.73</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1.317</w:t>
            </w:r>
          </w:p>
        </w:tc>
        <w:tc>
          <w:tcPr>
            <w:tcW w:w="958"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0.195</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0.858</w:t>
            </w:r>
          </w:p>
        </w:tc>
        <w:tc>
          <w:tcPr>
            <w:tcW w:w="1163"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غيرمعنوي</w:t>
            </w: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D3</w:t>
            </w:r>
          </w:p>
        </w:tc>
        <w:tc>
          <w:tcPr>
            <w:tcW w:w="950"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4.94</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1.75</w:t>
            </w:r>
          </w:p>
        </w:tc>
        <w:tc>
          <w:tcPr>
            <w:tcW w:w="892"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4.01</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0.771</w:t>
            </w:r>
          </w:p>
        </w:tc>
        <w:tc>
          <w:tcPr>
            <w:tcW w:w="958" w:type="dxa"/>
          </w:tcPr>
          <w:p w:rsidR="00685D20" w:rsidRPr="00685D20" w:rsidRDefault="00685D20" w:rsidP="00685D20">
            <w:pPr>
              <w:bidi w:val="0"/>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0.747</w:t>
            </w:r>
          </w:p>
        </w:tc>
        <w:tc>
          <w:tcPr>
            <w:tcW w:w="885" w:type="dxa"/>
          </w:tcPr>
          <w:p w:rsidR="00685D20" w:rsidRPr="00685D20" w:rsidRDefault="00685D20" w:rsidP="00685D20">
            <w:pPr>
              <w:bidi w:val="0"/>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0.590</w:t>
            </w:r>
          </w:p>
        </w:tc>
        <w:tc>
          <w:tcPr>
            <w:tcW w:w="1163" w:type="dxa"/>
          </w:tcPr>
          <w:p w:rsidR="00685D20" w:rsidRPr="00685D20" w:rsidRDefault="00685D20" w:rsidP="00685D20">
            <w:pP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D4</w:t>
            </w:r>
          </w:p>
        </w:tc>
        <w:tc>
          <w:tcPr>
            <w:tcW w:w="950"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5.52</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892"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4.997</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1.11</w:t>
            </w:r>
          </w:p>
        </w:tc>
        <w:tc>
          <w:tcPr>
            <w:tcW w:w="958"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tl/>
              </w:rPr>
              <w:t>0.534</w:t>
            </w:r>
          </w:p>
        </w:tc>
        <w:tc>
          <w:tcPr>
            <w:tcW w:w="885" w:type="dxa"/>
          </w:tcPr>
          <w:p w:rsidR="00685D20" w:rsidRPr="00685D20" w:rsidRDefault="00685D20" w:rsidP="00685D20">
            <w:pPr>
              <w:bidi w:val="0"/>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0.631</w:t>
            </w:r>
          </w:p>
        </w:tc>
        <w:tc>
          <w:tcPr>
            <w:tcW w:w="1163" w:type="dxa"/>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D5</w:t>
            </w:r>
          </w:p>
        </w:tc>
        <w:tc>
          <w:tcPr>
            <w:tcW w:w="950"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4.192</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0.84</w:t>
            </w:r>
          </w:p>
        </w:tc>
        <w:tc>
          <w:tcPr>
            <w:tcW w:w="892"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4.467</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0.628</w:t>
            </w:r>
          </w:p>
        </w:tc>
        <w:tc>
          <w:tcPr>
            <w:tcW w:w="958"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0.489</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0658</w:t>
            </w:r>
          </w:p>
        </w:tc>
        <w:tc>
          <w:tcPr>
            <w:tcW w:w="1163" w:type="dxa"/>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r w:rsidR="00685D20" w:rsidRPr="00685D20" w:rsidTr="0050502B">
        <w:trPr>
          <w:trHeight w:val="543"/>
        </w:trPr>
        <w:tc>
          <w:tcPr>
            <w:tcW w:w="784" w:type="dxa"/>
            <w:vMerge/>
          </w:tcPr>
          <w:p w:rsidR="00685D20" w:rsidRPr="00685D20" w:rsidRDefault="00685D20" w:rsidP="00685D20">
            <w:pPr>
              <w:jc w:val="center"/>
              <w:rPr>
                <w:rFonts w:asciiTheme="majorBidi" w:eastAsia="Times New Roman" w:hAnsiTheme="majorBidi" w:cstheme="majorBidi"/>
                <w:sz w:val="28"/>
                <w:szCs w:val="28"/>
                <w:rtl/>
                <w:lang w:bidi="ar-SA"/>
              </w:rPr>
            </w:pPr>
          </w:p>
        </w:tc>
        <w:tc>
          <w:tcPr>
            <w:tcW w:w="1185" w:type="dxa"/>
          </w:tcPr>
          <w:p w:rsidR="00685D20" w:rsidRPr="00685D20" w:rsidRDefault="00685D20" w:rsidP="00685D20">
            <w:pPr>
              <w:bidi w:val="0"/>
              <w:jc w:val="center"/>
              <w:rPr>
                <w:rFonts w:asciiTheme="majorBidi" w:eastAsia="Times New Roman" w:hAnsiTheme="majorBidi" w:cstheme="majorBidi"/>
                <w:sz w:val="28"/>
                <w:szCs w:val="28"/>
              </w:rPr>
            </w:pPr>
            <w:r w:rsidRPr="00685D20">
              <w:rPr>
                <w:rFonts w:asciiTheme="majorBidi" w:eastAsia="Times New Roman" w:hAnsiTheme="majorBidi" w:cstheme="majorBidi"/>
                <w:sz w:val="28"/>
                <w:szCs w:val="28"/>
              </w:rPr>
              <w:t>D6</w:t>
            </w:r>
          </w:p>
        </w:tc>
        <w:tc>
          <w:tcPr>
            <w:tcW w:w="950" w:type="dxa"/>
          </w:tcPr>
          <w:p w:rsidR="00685D20" w:rsidRPr="00685D20" w:rsidRDefault="00B4346A" w:rsidP="00685D20">
            <w:pPr>
              <w:jc w:val="cente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11.99</w:t>
            </w:r>
          </w:p>
        </w:tc>
        <w:tc>
          <w:tcPr>
            <w:tcW w:w="906"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1.89</w:t>
            </w:r>
          </w:p>
        </w:tc>
        <w:tc>
          <w:tcPr>
            <w:tcW w:w="892" w:type="dxa"/>
          </w:tcPr>
          <w:p w:rsidR="00685D20" w:rsidRPr="00685D20" w:rsidRDefault="00B4346A" w:rsidP="00685D20">
            <w:pPr>
              <w:rPr>
                <w:rFonts w:asciiTheme="majorBidi" w:eastAsia="Times New Roman" w:hAnsiTheme="majorBidi" w:cstheme="majorBidi"/>
                <w:sz w:val="28"/>
                <w:szCs w:val="28"/>
                <w:rtl/>
              </w:rPr>
            </w:pPr>
            <w:r>
              <w:rPr>
                <w:rFonts w:asciiTheme="majorBidi" w:eastAsia="Times New Roman" w:hAnsiTheme="majorBidi" w:cstheme="majorBidi" w:hint="cs"/>
                <w:sz w:val="28"/>
                <w:szCs w:val="28"/>
                <w:rtl/>
              </w:rPr>
              <w:t>11.72</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1.048</w:t>
            </w:r>
          </w:p>
        </w:tc>
        <w:tc>
          <w:tcPr>
            <w:tcW w:w="958"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0.279</w:t>
            </w:r>
          </w:p>
        </w:tc>
        <w:tc>
          <w:tcPr>
            <w:tcW w:w="885" w:type="dxa"/>
          </w:tcPr>
          <w:p w:rsidR="00685D20" w:rsidRPr="00685D20" w:rsidRDefault="00685D20" w:rsidP="00685D20">
            <w:pPr>
              <w:jc w:val="center"/>
              <w:rPr>
                <w:rFonts w:asciiTheme="majorBidi" w:eastAsia="Times New Roman" w:hAnsiTheme="majorBidi" w:cstheme="majorBidi"/>
                <w:sz w:val="28"/>
                <w:szCs w:val="28"/>
                <w:rtl/>
              </w:rPr>
            </w:pPr>
            <w:r w:rsidRPr="00685D20">
              <w:rPr>
                <w:rFonts w:asciiTheme="majorBidi" w:eastAsia="Times New Roman" w:hAnsiTheme="majorBidi" w:cstheme="majorBidi"/>
                <w:sz w:val="28"/>
                <w:szCs w:val="28"/>
                <w:rtl/>
              </w:rPr>
              <w:t>0.799</w:t>
            </w:r>
          </w:p>
        </w:tc>
        <w:tc>
          <w:tcPr>
            <w:tcW w:w="1163" w:type="dxa"/>
          </w:tcPr>
          <w:p w:rsidR="00685D20" w:rsidRPr="00685D20" w:rsidRDefault="00685D20" w:rsidP="00685D20">
            <w:pPr>
              <w:jc w:val="center"/>
              <w:rPr>
                <w:rFonts w:asciiTheme="majorBidi" w:eastAsia="Times New Roman" w:hAnsiTheme="majorBidi" w:cstheme="majorBidi"/>
                <w:sz w:val="28"/>
                <w:szCs w:val="28"/>
                <w:rtl/>
                <w:lang w:bidi="ar-SA"/>
              </w:rPr>
            </w:pPr>
            <w:r w:rsidRPr="00685D20">
              <w:rPr>
                <w:rFonts w:asciiTheme="majorBidi" w:eastAsia="Times New Roman" w:hAnsiTheme="majorBidi" w:cstheme="majorBidi"/>
                <w:sz w:val="28"/>
                <w:szCs w:val="28"/>
                <w:rtl/>
              </w:rPr>
              <w:t>غيرمعنوي</w:t>
            </w:r>
          </w:p>
        </w:tc>
      </w:tr>
    </w:tbl>
    <w:p w:rsidR="00685D20" w:rsidRPr="00685D20" w:rsidRDefault="00685D20" w:rsidP="00607901">
      <w:pPr>
        <w:spacing w:after="0" w:line="240" w:lineRule="auto"/>
        <w:rPr>
          <w:rFonts w:ascii="Times New Roman" w:eastAsia="Times New Roman" w:hAnsi="Times New Roman" w:cs="Times New Roman"/>
          <w:b/>
          <w:bCs/>
          <w:sz w:val="24"/>
          <w:szCs w:val="24"/>
          <w:rtl/>
          <w:lang w:bidi="ar-SA"/>
        </w:rPr>
      </w:pPr>
      <w:r w:rsidRPr="00685D20">
        <w:rPr>
          <w:rFonts w:ascii="Times New Roman" w:eastAsia="Times New Roman" w:hAnsi="Times New Roman" w:cs="Times New Roman"/>
          <w:b/>
          <w:bCs/>
          <w:sz w:val="24"/>
          <w:szCs w:val="24"/>
          <w:rtl/>
          <w:lang w:bidi="ar-SA"/>
        </w:rPr>
        <w:t xml:space="preserve">* حجم العينة =  </w:t>
      </w:r>
      <w:r w:rsidR="00607901">
        <w:rPr>
          <w:rFonts w:ascii="Times New Roman" w:eastAsia="Times New Roman" w:hAnsi="Times New Roman" w:cs="Times New Roman" w:hint="cs"/>
          <w:b/>
          <w:bCs/>
          <w:sz w:val="24"/>
          <w:szCs w:val="24"/>
          <w:rtl/>
          <w:lang w:bidi="ar-SA"/>
        </w:rPr>
        <w:t>8</w:t>
      </w:r>
      <w:r w:rsidRPr="00685D20">
        <w:rPr>
          <w:rFonts w:ascii="Times New Roman" w:eastAsia="Times New Roman" w:hAnsi="Times New Roman" w:cs="Times New Roman"/>
          <w:b/>
          <w:bCs/>
          <w:sz w:val="24"/>
          <w:szCs w:val="24"/>
          <w:rtl/>
          <w:lang w:bidi="ar-SA"/>
        </w:rPr>
        <w:t xml:space="preserve"> ، </w:t>
      </w:r>
      <w:r w:rsidR="007717C5">
        <w:rPr>
          <w:rFonts w:ascii="Times New Roman" w:eastAsia="Times New Roman" w:hAnsi="Times New Roman" w:cs="Times New Roman"/>
          <w:b/>
          <w:bCs/>
          <w:sz w:val="24"/>
          <w:szCs w:val="24"/>
          <w:rtl/>
          <w:lang w:bidi="ar-SA"/>
        </w:rPr>
        <w:t>مستوى خطأ</w:t>
      </w:r>
      <w:r w:rsidRPr="00685D20">
        <w:rPr>
          <w:rFonts w:ascii="Times New Roman" w:eastAsia="Times New Roman" w:hAnsi="Times New Roman" w:cs="Times New Roman"/>
          <w:b/>
          <w:bCs/>
          <w:sz w:val="24"/>
          <w:szCs w:val="24"/>
          <w:rtl/>
          <w:lang w:bidi="ar-SA"/>
        </w:rPr>
        <w:t>=0.05  .</w:t>
      </w:r>
    </w:p>
    <w:p w:rsidR="00685D20" w:rsidRPr="00355E25" w:rsidRDefault="00685D20" w:rsidP="00355E25">
      <w:pPr>
        <w:spacing w:after="0" w:line="240" w:lineRule="auto"/>
        <w:jc w:val="center"/>
        <w:rPr>
          <w:rFonts w:ascii="Times New Roman" w:eastAsia="Times New Roman" w:hAnsi="Times New Roman" w:cs="Times New Roman"/>
          <w:b/>
          <w:bCs/>
          <w:sz w:val="32"/>
          <w:szCs w:val="32"/>
          <w:lang w:bidi="ar-SA"/>
        </w:rPr>
      </w:pPr>
    </w:p>
    <w:p w:rsidR="00685D20" w:rsidRPr="00F656EE" w:rsidRDefault="00685D20" w:rsidP="00F64B84">
      <w:pPr>
        <w:spacing w:after="0" w:line="240" w:lineRule="auto"/>
        <w:jc w:val="both"/>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ففي متغير الارتفاعات ل</w:t>
      </w:r>
      <w:r w:rsidRPr="00F656EE">
        <w:rPr>
          <w:rFonts w:asciiTheme="majorBidi" w:eastAsia="Times New Roman" w:hAnsiTheme="majorBidi" w:cstheme="majorBidi" w:hint="cs"/>
          <w:sz w:val="32"/>
          <w:szCs w:val="32"/>
          <w:rtl/>
        </w:rPr>
        <w:t>عمود</w:t>
      </w:r>
      <w:r w:rsidRPr="00F656EE">
        <w:rPr>
          <w:rFonts w:asciiTheme="majorBidi" w:eastAsia="Times New Roman" w:hAnsiTheme="majorBidi" w:cstheme="majorBidi"/>
          <w:sz w:val="32"/>
          <w:szCs w:val="32"/>
          <w:rtl/>
        </w:rPr>
        <w:t xml:space="preserve"> الثقل برفعة الخطف اظهرت نتائج دلالة الفروق على وجود بعض الفروق معنوية بين نتائج الاختبارين البعدي و الانموذج الدولي للارتفاعات و الانموذج الدولي.</w:t>
      </w:r>
    </w:p>
    <w:p w:rsidR="00685D20" w:rsidRPr="00F656EE" w:rsidRDefault="00685D20" w:rsidP="00AC2FA3">
      <w:pPr>
        <w:spacing w:after="0" w:line="240" w:lineRule="auto"/>
        <w:jc w:val="both"/>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lastRenderedPageBreak/>
        <w:t>ففي الارتفاع الاول (</w:t>
      </w:r>
      <w:r w:rsidRPr="00F656EE">
        <w:rPr>
          <w:rFonts w:asciiTheme="majorBidi" w:eastAsia="Times New Roman" w:hAnsiTheme="majorBidi" w:cstheme="majorBidi"/>
          <w:sz w:val="32"/>
          <w:szCs w:val="32"/>
        </w:rPr>
        <w:t>H1</w:t>
      </w:r>
      <w:r w:rsidRPr="00F656EE">
        <w:rPr>
          <w:rFonts w:asciiTheme="majorBidi" w:eastAsia="Times New Roman" w:hAnsiTheme="majorBidi" w:cstheme="majorBidi"/>
          <w:sz w:val="32"/>
          <w:szCs w:val="32"/>
          <w:rtl/>
        </w:rPr>
        <w:t xml:space="preserve"> ) بلغت قيمة (ت) المحسوبة (</w:t>
      </w:r>
      <w:r w:rsidR="00FD7D26">
        <w:rPr>
          <w:rFonts w:asciiTheme="majorBidi" w:eastAsia="Times New Roman" w:hAnsiTheme="majorBidi" w:cstheme="majorBidi" w:hint="cs"/>
          <w:sz w:val="32"/>
          <w:szCs w:val="32"/>
          <w:rtl/>
        </w:rPr>
        <w:t>0.52</w:t>
      </w:r>
      <w:r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0.639</w:t>
      </w:r>
      <w:r w:rsidRPr="00F656EE">
        <w:rPr>
          <w:rFonts w:asciiTheme="majorBidi" w:eastAsia="Times New Roman" w:hAnsiTheme="majorBidi" w:cstheme="majorBidi"/>
          <w:sz w:val="32"/>
          <w:szCs w:val="32"/>
          <w:rtl/>
        </w:rPr>
        <w:t>)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both"/>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وفي الارتفاع الثاني (</w:t>
      </w:r>
      <w:r w:rsidRPr="00F656EE">
        <w:rPr>
          <w:rFonts w:asciiTheme="majorBidi" w:eastAsia="Times New Roman" w:hAnsiTheme="majorBidi" w:cstheme="majorBidi"/>
          <w:sz w:val="32"/>
          <w:szCs w:val="32"/>
        </w:rPr>
        <w:t>H2</w:t>
      </w:r>
      <w:r w:rsidRPr="00F656EE">
        <w:rPr>
          <w:rFonts w:asciiTheme="majorBidi" w:eastAsia="Times New Roman" w:hAnsiTheme="majorBidi" w:cstheme="majorBidi"/>
          <w:sz w:val="32"/>
          <w:szCs w:val="32"/>
          <w:rtl/>
        </w:rPr>
        <w:t xml:space="preserve"> ) بلغت قيمة (ت) المحسوبة (</w:t>
      </w:r>
      <w:r w:rsidR="00FD7D26">
        <w:rPr>
          <w:rFonts w:asciiTheme="majorBidi" w:eastAsia="Times New Roman" w:hAnsiTheme="majorBidi" w:cstheme="majorBidi" w:hint="cs"/>
          <w:sz w:val="32"/>
          <w:szCs w:val="32"/>
          <w:rtl/>
        </w:rPr>
        <w:t>6.85</w:t>
      </w:r>
      <w:r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0.54</w:t>
      </w:r>
      <w:r w:rsidRPr="00F656EE">
        <w:rPr>
          <w:rFonts w:asciiTheme="majorBidi" w:eastAsia="Times New Roman" w:hAnsiTheme="majorBidi" w:cstheme="majorBidi"/>
          <w:sz w:val="32"/>
          <w:szCs w:val="32"/>
          <w:rtl/>
        </w:rPr>
        <w:t>)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both"/>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وفي الارتفاع الثالث (</w:t>
      </w:r>
      <w:r w:rsidRPr="00F656EE">
        <w:rPr>
          <w:rFonts w:asciiTheme="majorBidi" w:eastAsia="Times New Roman" w:hAnsiTheme="majorBidi" w:cstheme="majorBidi"/>
          <w:sz w:val="32"/>
          <w:szCs w:val="32"/>
        </w:rPr>
        <w:t>H3</w:t>
      </w:r>
      <w:r w:rsidRPr="00F656EE">
        <w:rPr>
          <w:rFonts w:asciiTheme="majorBidi" w:eastAsia="Times New Roman" w:hAnsiTheme="majorBidi" w:cstheme="majorBidi"/>
          <w:sz w:val="32"/>
          <w:szCs w:val="32"/>
          <w:rtl/>
        </w:rPr>
        <w:t xml:space="preserve"> ) بلغت قيمة (ت) المحسوبة (0.676)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0.45</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في الارتفاع الرابع (</w:t>
      </w:r>
      <w:r w:rsidRPr="00F656EE">
        <w:rPr>
          <w:rFonts w:asciiTheme="majorBidi" w:eastAsia="Times New Roman" w:hAnsiTheme="majorBidi" w:cstheme="majorBidi"/>
          <w:sz w:val="32"/>
          <w:szCs w:val="32"/>
        </w:rPr>
        <w:t>H4</w:t>
      </w:r>
      <w:r w:rsidRPr="00F656EE">
        <w:rPr>
          <w:rFonts w:asciiTheme="majorBidi" w:eastAsia="Times New Roman" w:hAnsiTheme="majorBidi" w:cstheme="majorBidi"/>
          <w:sz w:val="32"/>
          <w:szCs w:val="32"/>
          <w:rtl/>
        </w:rPr>
        <w:t xml:space="preserve"> ) بلغت قيمة (ت) المحسوبة (0.548)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0.62</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 xml:space="preserve">اما </w:t>
      </w:r>
      <w:r w:rsidR="000D0132" w:rsidRPr="00F656EE">
        <w:rPr>
          <w:rFonts w:asciiTheme="majorBidi" w:eastAsia="Times New Roman" w:hAnsiTheme="majorBidi" w:cstheme="majorBidi"/>
          <w:sz w:val="32"/>
          <w:szCs w:val="32"/>
          <w:rtl/>
        </w:rPr>
        <w:t>بالنسبة</w:t>
      </w:r>
      <w:r w:rsidRPr="00F656EE">
        <w:rPr>
          <w:rFonts w:asciiTheme="majorBidi" w:eastAsia="Times New Roman" w:hAnsiTheme="majorBidi" w:cstheme="majorBidi"/>
          <w:sz w:val="32"/>
          <w:szCs w:val="32"/>
          <w:rtl/>
        </w:rPr>
        <w:t xml:space="preserve"> للارتفاع الخامس (</w:t>
      </w:r>
      <w:r w:rsidRPr="00F656EE">
        <w:rPr>
          <w:rFonts w:asciiTheme="majorBidi" w:eastAsia="Times New Roman" w:hAnsiTheme="majorBidi" w:cstheme="majorBidi"/>
          <w:sz w:val="32"/>
          <w:szCs w:val="32"/>
        </w:rPr>
        <w:t>H5</w:t>
      </w:r>
      <w:r w:rsidRPr="00F656EE">
        <w:rPr>
          <w:rFonts w:asciiTheme="majorBidi" w:eastAsia="Times New Roman" w:hAnsiTheme="majorBidi" w:cstheme="majorBidi"/>
          <w:sz w:val="32"/>
          <w:szCs w:val="32"/>
          <w:rtl/>
        </w:rPr>
        <w:t xml:space="preserve"> )</w:t>
      </w:r>
      <w:r w:rsidR="0039417E" w:rsidRPr="00F656EE">
        <w:rPr>
          <w:rFonts w:asciiTheme="majorBidi" w:eastAsia="Times New Roman" w:hAnsiTheme="majorBidi" w:cstheme="majorBidi"/>
          <w:sz w:val="32"/>
          <w:szCs w:val="32"/>
          <w:rtl/>
        </w:rPr>
        <w:t xml:space="preserve"> ) بلغت قيمة (ت) المحسوبة (</w:t>
      </w:r>
      <w:r w:rsidR="0039417E" w:rsidRPr="00F656EE">
        <w:rPr>
          <w:rFonts w:asciiTheme="majorBidi" w:eastAsia="Times New Roman" w:hAnsiTheme="majorBidi" w:cstheme="majorBidi" w:hint="cs"/>
          <w:sz w:val="32"/>
          <w:szCs w:val="32"/>
          <w:rtl/>
        </w:rPr>
        <w:t>1.363)</w:t>
      </w:r>
      <w:r w:rsidRPr="00F656EE">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0.706</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وفي الارتفاع السادس (</w:t>
      </w:r>
      <w:r w:rsidRPr="00F656EE">
        <w:rPr>
          <w:rFonts w:asciiTheme="majorBidi" w:eastAsia="Times New Roman" w:hAnsiTheme="majorBidi" w:cstheme="majorBidi"/>
          <w:sz w:val="32"/>
          <w:szCs w:val="32"/>
        </w:rPr>
        <w:t>H6</w:t>
      </w:r>
      <w:r w:rsidRPr="00F656EE">
        <w:rPr>
          <w:rFonts w:asciiTheme="majorBidi" w:eastAsia="Times New Roman" w:hAnsiTheme="majorBidi" w:cstheme="majorBidi"/>
          <w:sz w:val="32"/>
          <w:szCs w:val="32"/>
          <w:rtl/>
        </w:rPr>
        <w:t xml:space="preserve"> ) بلغت قيمة (ت) المحسوبة (</w:t>
      </w:r>
      <w:r w:rsidR="008A3B78">
        <w:rPr>
          <w:rFonts w:asciiTheme="majorBidi" w:eastAsia="Times New Roman" w:hAnsiTheme="majorBidi" w:cstheme="majorBidi" w:hint="cs"/>
          <w:sz w:val="32"/>
          <w:szCs w:val="32"/>
          <w:rtl/>
        </w:rPr>
        <w:t>0.414</w:t>
      </w:r>
      <w:r w:rsidR="0039417E" w:rsidRPr="00F656EE">
        <w:rPr>
          <w:rFonts w:asciiTheme="majorBidi" w:eastAsia="Times New Roman" w:hAnsiTheme="majorBidi" w:cstheme="majorBidi"/>
          <w:sz w:val="32"/>
          <w:szCs w:val="32"/>
          <w:rtl/>
        </w:rPr>
        <w:t>)</w:t>
      </w:r>
      <w:r w:rsidRPr="00F656EE">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0.706</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وفي الارتفاع السابع (</w:t>
      </w:r>
      <w:r w:rsidRPr="00F656EE">
        <w:rPr>
          <w:rFonts w:asciiTheme="majorBidi" w:eastAsia="Times New Roman" w:hAnsiTheme="majorBidi" w:cstheme="majorBidi"/>
          <w:sz w:val="32"/>
          <w:szCs w:val="32"/>
        </w:rPr>
        <w:t>H7</w:t>
      </w:r>
      <w:r w:rsidRPr="00F656EE">
        <w:rPr>
          <w:rFonts w:asciiTheme="majorBidi" w:eastAsia="Times New Roman" w:hAnsiTheme="majorBidi" w:cstheme="majorBidi"/>
          <w:sz w:val="32"/>
          <w:szCs w:val="32"/>
          <w:rtl/>
        </w:rPr>
        <w:t xml:space="preserve"> ) بلغت قيمة (ت) المحسوبة (</w:t>
      </w:r>
      <w:r w:rsidR="00D204C8">
        <w:rPr>
          <w:rFonts w:asciiTheme="majorBidi" w:eastAsia="Times New Roman" w:hAnsiTheme="majorBidi" w:cstheme="majorBidi" w:hint="cs"/>
          <w:sz w:val="32"/>
          <w:szCs w:val="32"/>
          <w:rtl/>
        </w:rPr>
        <w:t>0.81</w:t>
      </w:r>
      <w:r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0039417E" w:rsidRPr="00F656EE">
        <w:rPr>
          <w:rFonts w:asciiTheme="majorBidi" w:eastAsia="Times New Roman" w:hAnsiTheme="majorBidi" w:cstheme="majorBidi"/>
          <w:sz w:val="32"/>
          <w:szCs w:val="32"/>
          <w:rtl/>
        </w:rPr>
        <w:t>(0.</w:t>
      </w:r>
      <w:r w:rsidR="0039417E" w:rsidRPr="00F656EE">
        <w:rPr>
          <w:rFonts w:asciiTheme="majorBidi" w:eastAsia="Times New Roman" w:hAnsiTheme="majorBidi" w:cstheme="majorBidi" w:hint="cs"/>
          <w:sz w:val="32"/>
          <w:szCs w:val="32"/>
          <w:rtl/>
        </w:rPr>
        <w:t>477</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الارتفاع .</w:t>
      </w:r>
    </w:p>
    <w:p w:rsidR="00685D20" w:rsidRPr="00F656EE" w:rsidRDefault="00685D20"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وأخيراً الارتفاع الثامن (</w:t>
      </w:r>
      <w:r w:rsidRPr="00F656EE">
        <w:rPr>
          <w:rFonts w:asciiTheme="majorBidi" w:eastAsia="Times New Roman" w:hAnsiTheme="majorBidi" w:cstheme="majorBidi"/>
          <w:sz w:val="32"/>
          <w:szCs w:val="32"/>
        </w:rPr>
        <w:t>H8</w:t>
      </w:r>
      <w:r w:rsidRPr="00F656EE">
        <w:rPr>
          <w:rFonts w:asciiTheme="majorBidi" w:eastAsia="Times New Roman" w:hAnsiTheme="majorBidi" w:cstheme="majorBidi"/>
          <w:sz w:val="32"/>
          <w:szCs w:val="32"/>
          <w:rtl/>
        </w:rPr>
        <w:t xml:space="preserve"> ) بلغت قيمة (ت) المحسوبة (1.862</w:t>
      </w:r>
      <w:r w:rsidR="00FD7D26">
        <w:rPr>
          <w:rFonts w:asciiTheme="majorBidi" w:eastAsia="Times New Roman" w:hAnsiTheme="majorBidi" w:cstheme="majorBidi" w:hint="cs"/>
          <w:sz w:val="32"/>
          <w:szCs w:val="32"/>
          <w:rtl/>
        </w:rPr>
        <w:t>)</w:t>
      </w:r>
      <w:r w:rsidRPr="00F656EE">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0.16</w:t>
      </w:r>
      <w:r w:rsidRPr="00F656EE">
        <w:rPr>
          <w:rFonts w:asciiTheme="majorBidi" w:eastAsia="Times New Roman" w:hAnsiTheme="majorBidi" w:cstheme="majorBidi"/>
          <w:sz w:val="32"/>
          <w:szCs w:val="32"/>
          <w:rtl/>
        </w:rPr>
        <w:t xml:space="preserve">) مما يدل على عدم وجود فرق معنوي بين الاختبارين البعدي للمجموعة التجريبية الاولى  و البعدي للمجموعة </w:t>
      </w:r>
      <w:r w:rsidR="00355E25" w:rsidRPr="00F656EE">
        <w:rPr>
          <w:rFonts w:asciiTheme="majorBidi" w:eastAsia="Times New Roman" w:hAnsiTheme="majorBidi" w:cstheme="majorBidi"/>
          <w:sz w:val="32"/>
          <w:szCs w:val="32"/>
          <w:rtl/>
        </w:rPr>
        <w:t>التجريبية الثانية لهذا الارتفاع</w:t>
      </w:r>
      <w:r w:rsidRPr="00F656EE">
        <w:rPr>
          <w:rFonts w:asciiTheme="majorBidi" w:eastAsia="Times New Roman" w:hAnsiTheme="majorBidi" w:cstheme="majorBidi"/>
          <w:sz w:val="32"/>
          <w:szCs w:val="32"/>
          <w:rtl/>
        </w:rPr>
        <w:t>.</w:t>
      </w:r>
    </w:p>
    <w:p w:rsidR="00685D20" w:rsidRPr="00F656EE" w:rsidRDefault="00685D20" w:rsidP="0039417E">
      <w:pPr>
        <w:pStyle w:val="a5"/>
        <w:numPr>
          <w:ilvl w:val="0"/>
          <w:numId w:val="46"/>
        </w:numPr>
        <w:spacing w:after="0" w:line="240" w:lineRule="auto"/>
        <w:ind w:left="140"/>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وفي المتغير الأخرللمسار الحركي لعمود الثقل المتمثل بالانحرافات للثقل فكانت نتائج الفروق بين الاختبارين البعدي والانموذج الدولي لهذه المجموعة كما يلي:</w:t>
      </w:r>
    </w:p>
    <w:p w:rsidR="00685D20" w:rsidRPr="00F656EE" w:rsidRDefault="00685D20" w:rsidP="00AC2FA3">
      <w:pPr>
        <w:spacing w:after="0" w:line="240" w:lineRule="auto"/>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ففي الانحراف الاول (</w:t>
      </w:r>
      <w:r w:rsidRPr="00F656EE">
        <w:rPr>
          <w:rFonts w:asciiTheme="majorBidi" w:eastAsia="Times New Roman" w:hAnsiTheme="majorBidi" w:cstheme="majorBidi"/>
          <w:sz w:val="32"/>
          <w:szCs w:val="32"/>
        </w:rPr>
        <w:t>D1</w:t>
      </w:r>
      <w:r w:rsidRPr="00F656EE">
        <w:rPr>
          <w:rFonts w:asciiTheme="majorBidi" w:eastAsia="Times New Roman" w:hAnsiTheme="majorBidi" w:cstheme="majorBidi"/>
          <w:sz w:val="32"/>
          <w:szCs w:val="32"/>
          <w:rtl/>
        </w:rPr>
        <w:t xml:space="preserve"> ) بلغت قيمة (ت) المحسوبة (0.87</w:t>
      </w:r>
      <w:r w:rsidR="0039417E" w:rsidRPr="00F656EE">
        <w:rPr>
          <w:rFonts w:asciiTheme="majorBidi" w:eastAsia="Times New Roman" w:hAnsiTheme="majorBidi" w:cstheme="majorBidi" w:hint="cs"/>
          <w:sz w:val="32"/>
          <w:szCs w:val="32"/>
          <w:rtl/>
        </w:rPr>
        <w:t>)</w:t>
      </w:r>
      <w:r w:rsidRPr="00F656EE">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9417E" w:rsidRPr="00F656EE">
        <w:rPr>
          <w:rFonts w:asciiTheme="majorBidi" w:eastAsia="Times New Roman" w:hAnsiTheme="majorBidi" w:cstheme="majorBidi" w:hint="cs"/>
          <w:sz w:val="32"/>
          <w:szCs w:val="32"/>
          <w:rtl/>
        </w:rPr>
        <w:t>0.448</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التجريبية الثانية لهذا الانحراف .</w:t>
      </w:r>
    </w:p>
    <w:p w:rsidR="00685D20" w:rsidRPr="00F656EE" w:rsidRDefault="0039417E" w:rsidP="00AC2FA3">
      <w:pPr>
        <w:spacing w:after="0" w:line="240" w:lineRule="auto"/>
        <w:jc w:val="lowKashida"/>
        <w:rPr>
          <w:rFonts w:asciiTheme="majorBidi" w:eastAsia="Times New Roman" w:hAnsiTheme="majorBidi" w:cstheme="majorBidi"/>
          <w:sz w:val="32"/>
          <w:szCs w:val="32"/>
        </w:rPr>
      </w:pPr>
      <w:r w:rsidRPr="00F656EE">
        <w:rPr>
          <w:rFonts w:asciiTheme="majorBidi" w:eastAsia="Times New Roman" w:hAnsiTheme="majorBidi" w:cstheme="majorBidi"/>
          <w:sz w:val="32"/>
          <w:szCs w:val="32"/>
          <w:rtl/>
        </w:rPr>
        <w:t>و</w:t>
      </w:r>
      <w:r w:rsidR="00685D20" w:rsidRPr="00F656EE">
        <w:rPr>
          <w:rFonts w:asciiTheme="majorBidi" w:eastAsia="Times New Roman" w:hAnsiTheme="majorBidi" w:cstheme="majorBidi"/>
          <w:sz w:val="32"/>
          <w:szCs w:val="32"/>
          <w:rtl/>
        </w:rPr>
        <w:t>في الانحراف الثاني (</w:t>
      </w:r>
      <w:r w:rsidR="00685D20" w:rsidRPr="00F656EE">
        <w:rPr>
          <w:rFonts w:asciiTheme="majorBidi" w:eastAsia="Times New Roman" w:hAnsiTheme="majorBidi" w:cstheme="majorBidi"/>
          <w:sz w:val="32"/>
          <w:szCs w:val="32"/>
        </w:rPr>
        <w:t>D2</w:t>
      </w:r>
      <w:r w:rsidR="00685D20" w:rsidRPr="00F656EE">
        <w:rPr>
          <w:rFonts w:asciiTheme="majorBidi" w:eastAsia="Times New Roman" w:hAnsiTheme="majorBidi" w:cstheme="majorBidi"/>
          <w:sz w:val="32"/>
          <w:szCs w:val="32"/>
          <w:rtl/>
        </w:rPr>
        <w:t xml:space="preserve"> ) ب</w:t>
      </w:r>
      <w:r w:rsidRPr="00F656EE">
        <w:rPr>
          <w:rFonts w:asciiTheme="majorBidi" w:eastAsia="Times New Roman" w:hAnsiTheme="majorBidi" w:cstheme="majorBidi" w:hint="cs"/>
          <w:sz w:val="32"/>
          <w:szCs w:val="32"/>
          <w:rtl/>
        </w:rPr>
        <w:t>لغت قيمة (ت) المحسوبة</w:t>
      </w:r>
      <w:r w:rsidR="00685D20" w:rsidRPr="00F656EE">
        <w:rPr>
          <w:rFonts w:asciiTheme="majorBidi" w:eastAsia="Times New Roman" w:hAnsiTheme="majorBidi" w:cstheme="majorBidi"/>
          <w:sz w:val="32"/>
          <w:szCs w:val="32"/>
          <w:rtl/>
        </w:rPr>
        <w:t xml:space="preserve">(0.195) عند </w:t>
      </w:r>
      <w:r w:rsidR="006642F0">
        <w:rPr>
          <w:rFonts w:asciiTheme="majorBidi" w:eastAsia="Times New Roman" w:hAnsiTheme="majorBidi" w:cstheme="majorBidi"/>
          <w:sz w:val="32"/>
          <w:szCs w:val="32"/>
          <w:rtl/>
        </w:rPr>
        <w:t xml:space="preserve">حجم عينة </w:t>
      </w:r>
      <w:r w:rsidR="00685D20"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00685D20"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00685D20" w:rsidRPr="00F656EE">
        <w:rPr>
          <w:rFonts w:asciiTheme="majorBidi" w:eastAsia="Times New Roman" w:hAnsiTheme="majorBidi" w:cstheme="majorBidi"/>
          <w:sz w:val="32"/>
          <w:szCs w:val="32"/>
          <w:rtl/>
        </w:rPr>
        <w:t>(</w:t>
      </w:r>
      <w:r w:rsidRPr="00F656EE">
        <w:rPr>
          <w:rFonts w:asciiTheme="majorBidi" w:eastAsia="Times New Roman" w:hAnsiTheme="majorBidi" w:cstheme="majorBidi" w:hint="cs"/>
          <w:sz w:val="32"/>
          <w:szCs w:val="32"/>
          <w:rtl/>
        </w:rPr>
        <w:t>0،858</w:t>
      </w:r>
      <w:r w:rsidR="00685D20" w:rsidRPr="00F656EE">
        <w:rPr>
          <w:rFonts w:asciiTheme="majorBidi" w:eastAsia="Times New Roman" w:hAnsiTheme="majorBidi" w:cstheme="majorBidi"/>
          <w:sz w:val="32"/>
          <w:szCs w:val="32"/>
          <w:rtl/>
        </w:rPr>
        <w:t>) مما يدل على عدم وجود فرق معنوي بين الاختبارين البعدي للمجموعة التجريبية الاولى  و البعدي للمجموعة ال</w:t>
      </w:r>
      <w:r w:rsidRPr="00F656EE">
        <w:rPr>
          <w:rFonts w:asciiTheme="majorBidi" w:eastAsia="Times New Roman" w:hAnsiTheme="majorBidi" w:cstheme="majorBidi"/>
          <w:sz w:val="32"/>
          <w:szCs w:val="32"/>
          <w:rtl/>
        </w:rPr>
        <w:t>تجريبية الثانية لهذا الانحراف .</w:t>
      </w:r>
    </w:p>
    <w:p w:rsidR="00685D20" w:rsidRPr="00F656EE" w:rsidRDefault="00685D20" w:rsidP="00AC2FA3">
      <w:pPr>
        <w:spacing w:after="0" w:line="240" w:lineRule="auto"/>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وفي الانحراف الثالث (</w:t>
      </w:r>
      <w:r w:rsidRPr="00F656EE">
        <w:rPr>
          <w:rFonts w:asciiTheme="majorBidi" w:eastAsia="Times New Roman" w:hAnsiTheme="majorBidi" w:cstheme="majorBidi"/>
          <w:sz w:val="32"/>
          <w:szCs w:val="32"/>
        </w:rPr>
        <w:t>D3</w:t>
      </w:r>
      <w:r w:rsidRPr="00F656EE">
        <w:rPr>
          <w:rFonts w:asciiTheme="majorBidi" w:eastAsia="Times New Roman" w:hAnsiTheme="majorBidi" w:cstheme="majorBidi"/>
          <w:sz w:val="32"/>
          <w:szCs w:val="32"/>
          <w:rtl/>
        </w:rPr>
        <w:t xml:space="preserve"> ) بلغت قيمة (ت) المحسوبة (0.747 </w:t>
      </w:r>
      <w:r w:rsidR="00355E25" w:rsidRPr="00F656EE">
        <w:rPr>
          <w:rFonts w:asciiTheme="majorBidi" w:eastAsia="Times New Roman" w:hAnsiTheme="majorBidi" w:cstheme="majorBidi" w:hint="cs"/>
          <w:sz w:val="32"/>
          <w:szCs w:val="32"/>
          <w:rtl/>
        </w:rPr>
        <w:t>)</w:t>
      </w:r>
      <w:r w:rsidR="00355E25"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00355E25"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00355E25" w:rsidRPr="00F656EE">
        <w:rPr>
          <w:rFonts w:asciiTheme="majorBidi" w:eastAsia="Times New Roman" w:hAnsiTheme="majorBidi" w:cstheme="majorBidi"/>
          <w:sz w:val="32"/>
          <w:szCs w:val="32"/>
          <w:rtl/>
        </w:rPr>
        <w:t>)و</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55E25" w:rsidRPr="00F656EE">
        <w:rPr>
          <w:rFonts w:asciiTheme="majorBidi" w:eastAsia="Times New Roman" w:hAnsiTheme="majorBidi" w:cstheme="majorBidi" w:hint="cs"/>
          <w:sz w:val="32"/>
          <w:szCs w:val="32"/>
          <w:rtl/>
        </w:rPr>
        <w:t>0.59</w:t>
      </w:r>
      <w:r w:rsidRPr="00F656EE">
        <w:rPr>
          <w:rFonts w:asciiTheme="majorBidi" w:eastAsia="Times New Roman" w:hAnsiTheme="majorBidi" w:cstheme="majorBidi"/>
          <w:sz w:val="32"/>
          <w:szCs w:val="32"/>
          <w:rtl/>
        </w:rPr>
        <w:t>) مما يدل على عدم وجود فرق معنوي بين الاختبارين البعدي للمجموعة التجريبية الاولى  و البعدي للمجموعة التجريبية الثانية لهذا الانحراف .</w:t>
      </w:r>
    </w:p>
    <w:p w:rsidR="00685D20" w:rsidRPr="00F656EE" w:rsidRDefault="00685D20" w:rsidP="00AC2FA3">
      <w:pPr>
        <w:spacing w:after="0" w:line="240" w:lineRule="auto"/>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lastRenderedPageBreak/>
        <w:t xml:space="preserve">اما </w:t>
      </w:r>
      <w:r w:rsidR="000D0132" w:rsidRPr="00F656EE">
        <w:rPr>
          <w:rFonts w:asciiTheme="majorBidi" w:eastAsia="Times New Roman" w:hAnsiTheme="majorBidi" w:cstheme="majorBidi"/>
          <w:sz w:val="32"/>
          <w:szCs w:val="32"/>
          <w:rtl/>
        </w:rPr>
        <w:t>بالنسبة</w:t>
      </w:r>
      <w:r w:rsidRPr="00F656EE">
        <w:rPr>
          <w:rFonts w:asciiTheme="majorBidi" w:eastAsia="Times New Roman" w:hAnsiTheme="majorBidi" w:cstheme="majorBidi"/>
          <w:sz w:val="32"/>
          <w:szCs w:val="32"/>
          <w:rtl/>
        </w:rPr>
        <w:t xml:space="preserve"> الانحراف الرابع (</w:t>
      </w:r>
      <w:r w:rsidRPr="00F656EE">
        <w:rPr>
          <w:rFonts w:asciiTheme="majorBidi" w:eastAsia="Times New Roman" w:hAnsiTheme="majorBidi" w:cstheme="majorBidi"/>
          <w:sz w:val="32"/>
          <w:szCs w:val="32"/>
        </w:rPr>
        <w:t>D4</w:t>
      </w:r>
      <w:r w:rsidRPr="00F656EE">
        <w:rPr>
          <w:rFonts w:asciiTheme="majorBidi" w:eastAsia="Times New Roman" w:hAnsiTheme="majorBidi" w:cstheme="majorBidi"/>
          <w:sz w:val="32"/>
          <w:szCs w:val="32"/>
          <w:rtl/>
        </w:rPr>
        <w:t xml:space="preserve"> ) بلغت قيمة (ت) المحسوبة (0.534</w:t>
      </w:r>
      <w:r w:rsidR="00355E25" w:rsidRPr="00F656EE">
        <w:rPr>
          <w:rFonts w:asciiTheme="majorBidi" w:eastAsia="Times New Roman" w:hAnsiTheme="majorBidi" w:cstheme="majorBidi" w:hint="cs"/>
          <w:sz w:val="32"/>
          <w:szCs w:val="32"/>
          <w:rtl/>
        </w:rPr>
        <w:t>)</w:t>
      </w:r>
      <w:r w:rsidRPr="00F656EE">
        <w:rPr>
          <w:rFonts w:asciiTheme="majorBidi" w:eastAsia="Times New Roman" w:hAnsiTheme="majorBidi" w:cstheme="majorBidi"/>
          <w:sz w:val="32"/>
          <w:szCs w:val="32"/>
          <w:rtl/>
        </w:rPr>
        <w:t xml:space="preserve">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D204C8">
        <w:rPr>
          <w:rFonts w:asciiTheme="majorBidi" w:eastAsia="Times New Roman" w:hAnsiTheme="majorBidi" w:cstheme="majorBidi" w:hint="cs"/>
          <w:sz w:val="32"/>
          <w:szCs w:val="32"/>
          <w:rtl/>
        </w:rPr>
        <w:t>0.631</w:t>
      </w:r>
      <w:r w:rsidRPr="00F656EE">
        <w:rPr>
          <w:rFonts w:asciiTheme="majorBidi" w:eastAsia="Times New Roman" w:hAnsiTheme="majorBidi" w:cstheme="majorBidi"/>
          <w:sz w:val="32"/>
          <w:szCs w:val="32"/>
          <w:rtl/>
        </w:rPr>
        <w:t xml:space="preserve"> ) مما يدل على عدم وجود فرق معنوي بين الاختبارين البعدي للمجموعة التجريبية الاولى  و البعدي للمجموعة ال</w:t>
      </w:r>
      <w:r w:rsidR="00355E25" w:rsidRPr="00F656EE">
        <w:rPr>
          <w:rFonts w:asciiTheme="majorBidi" w:eastAsia="Times New Roman" w:hAnsiTheme="majorBidi" w:cstheme="majorBidi"/>
          <w:sz w:val="32"/>
          <w:szCs w:val="32"/>
          <w:rtl/>
        </w:rPr>
        <w:t>تجريبية الثانية لهذا الانحراف .</w:t>
      </w:r>
    </w:p>
    <w:p w:rsidR="00685D20" w:rsidRPr="00F656EE" w:rsidRDefault="00685D20" w:rsidP="00AC2FA3">
      <w:pPr>
        <w:spacing w:after="0" w:line="240" w:lineRule="auto"/>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في الانحراف الخامس  (</w:t>
      </w:r>
      <w:r w:rsidRPr="00F656EE">
        <w:rPr>
          <w:rFonts w:asciiTheme="majorBidi" w:eastAsia="Times New Roman" w:hAnsiTheme="majorBidi" w:cstheme="majorBidi"/>
          <w:sz w:val="32"/>
          <w:szCs w:val="32"/>
        </w:rPr>
        <w:t>D5</w:t>
      </w:r>
      <w:r w:rsidRPr="00F656EE">
        <w:rPr>
          <w:rFonts w:asciiTheme="majorBidi" w:eastAsia="Times New Roman" w:hAnsiTheme="majorBidi" w:cstheme="majorBidi"/>
          <w:sz w:val="32"/>
          <w:szCs w:val="32"/>
          <w:rtl/>
        </w:rPr>
        <w:t xml:space="preserve"> ) بلغت قيمة (ت) المحسوبة (0.489</w:t>
      </w:r>
      <w:r w:rsidR="00355E25" w:rsidRPr="00F656EE">
        <w:rPr>
          <w:rFonts w:asciiTheme="majorBidi" w:eastAsia="Times New Roman" w:hAnsiTheme="majorBidi" w:cstheme="majorBidi" w:hint="cs"/>
          <w:sz w:val="32"/>
          <w:szCs w:val="32"/>
          <w:rtl/>
        </w:rPr>
        <w:t>)</w:t>
      </w:r>
      <w:r w:rsidR="00355E25"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00355E25"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00355E25" w:rsidRPr="00F656EE">
        <w:rPr>
          <w:rFonts w:asciiTheme="majorBidi" w:eastAsia="Times New Roman" w:hAnsiTheme="majorBidi" w:cstheme="majorBidi"/>
          <w:sz w:val="32"/>
          <w:szCs w:val="32"/>
          <w:rtl/>
        </w:rPr>
        <w:t>)و</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55E25" w:rsidRPr="00F656EE">
        <w:rPr>
          <w:rFonts w:asciiTheme="majorBidi" w:eastAsia="Times New Roman" w:hAnsiTheme="majorBidi" w:cstheme="majorBidi" w:hint="cs"/>
          <w:sz w:val="32"/>
          <w:szCs w:val="32"/>
          <w:rtl/>
        </w:rPr>
        <w:t>0.65</w:t>
      </w:r>
      <w:r w:rsidRPr="00F656EE">
        <w:rPr>
          <w:rFonts w:asciiTheme="majorBidi" w:eastAsia="Times New Roman" w:hAnsiTheme="majorBidi" w:cstheme="majorBidi"/>
          <w:sz w:val="32"/>
          <w:szCs w:val="32"/>
          <w:rtl/>
        </w:rPr>
        <w:t>) مما يدل على عدم وجود فرق معنوي بين الاختبارين ال</w:t>
      </w:r>
      <w:r w:rsidR="00355E25" w:rsidRPr="00F656EE">
        <w:rPr>
          <w:rFonts w:asciiTheme="majorBidi" w:eastAsia="Times New Roman" w:hAnsiTheme="majorBidi" w:cstheme="majorBidi"/>
          <w:sz w:val="32"/>
          <w:szCs w:val="32"/>
          <w:rtl/>
        </w:rPr>
        <w:t xml:space="preserve">بعدي للمجموعة التجريبية الاولى </w:t>
      </w:r>
      <w:r w:rsidRPr="00F656EE">
        <w:rPr>
          <w:rFonts w:asciiTheme="majorBidi" w:eastAsia="Times New Roman" w:hAnsiTheme="majorBidi" w:cstheme="majorBidi"/>
          <w:sz w:val="32"/>
          <w:szCs w:val="32"/>
          <w:rtl/>
        </w:rPr>
        <w:t xml:space="preserve">و البعدي للمجموعة </w:t>
      </w:r>
      <w:r w:rsidR="00355E25" w:rsidRPr="00F656EE">
        <w:rPr>
          <w:rFonts w:asciiTheme="majorBidi" w:eastAsia="Times New Roman" w:hAnsiTheme="majorBidi" w:cstheme="majorBidi"/>
          <w:sz w:val="32"/>
          <w:szCs w:val="32"/>
          <w:rtl/>
        </w:rPr>
        <w:t>التجريبية الثانية لهذا الانحراف</w:t>
      </w:r>
      <w:r w:rsidRPr="00F656EE">
        <w:rPr>
          <w:rFonts w:asciiTheme="majorBidi" w:eastAsia="Times New Roman" w:hAnsiTheme="majorBidi" w:cstheme="majorBidi"/>
          <w:sz w:val="32"/>
          <w:szCs w:val="32"/>
          <w:rtl/>
        </w:rPr>
        <w:t>.</w:t>
      </w:r>
    </w:p>
    <w:p w:rsidR="00685D20" w:rsidRDefault="00685D20" w:rsidP="00AC2FA3">
      <w:pPr>
        <w:spacing w:after="0" w:line="240" w:lineRule="auto"/>
        <w:jc w:val="lowKashida"/>
        <w:rPr>
          <w:rFonts w:asciiTheme="majorBidi" w:eastAsia="Times New Roman" w:hAnsiTheme="majorBidi" w:cstheme="majorBidi"/>
          <w:sz w:val="32"/>
          <w:szCs w:val="32"/>
          <w:rtl/>
        </w:rPr>
      </w:pPr>
      <w:r w:rsidRPr="00F656EE">
        <w:rPr>
          <w:rFonts w:asciiTheme="majorBidi" w:eastAsia="Times New Roman" w:hAnsiTheme="majorBidi" w:cstheme="majorBidi"/>
          <w:sz w:val="32"/>
          <w:szCs w:val="32"/>
          <w:rtl/>
        </w:rPr>
        <w:t>واخيراً الانحراف السادس (</w:t>
      </w:r>
      <w:r w:rsidRPr="00F656EE">
        <w:rPr>
          <w:rFonts w:asciiTheme="majorBidi" w:eastAsia="Times New Roman" w:hAnsiTheme="majorBidi" w:cstheme="majorBidi"/>
          <w:sz w:val="32"/>
          <w:szCs w:val="32"/>
        </w:rPr>
        <w:t>D6</w:t>
      </w:r>
      <w:r w:rsidRPr="00F656EE">
        <w:rPr>
          <w:rFonts w:asciiTheme="majorBidi" w:eastAsia="Times New Roman" w:hAnsiTheme="majorBidi" w:cstheme="majorBidi"/>
          <w:sz w:val="32"/>
          <w:szCs w:val="32"/>
          <w:rtl/>
        </w:rPr>
        <w:t xml:space="preserve"> )</w:t>
      </w:r>
      <w:r w:rsidR="00D204C8" w:rsidRPr="00D204C8">
        <w:rPr>
          <w:rFonts w:asciiTheme="majorBidi" w:eastAsia="Times New Roman" w:hAnsiTheme="majorBidi" w:cstheme="majorBidi"/>
          <w:sz w:val="32"/>
          <w:szCs w:val="32"/>
          <w:rtl/>
        </w:rPr>
        <w:t xml:space="preserve"> </w:t>
      </w:r>
      <w:r w:rsidR="00D204C8" w:rsidRPr="00F656EE">
        <w:rPr>
          <w:rFonts w:asciiTheme="majorBidi" w:eastAsia="Times New Roman" w:hAnsiTheme="majorBidi" w:cstheme="majorBidi"/>
          <w:sz w:val="32"/>
          <w:szCs w:val="32"/>
          <w:rtl/>
        </w:rPr>
        <w:t>بلغت قيمة (ت) المحسوبة (</w:t>
      </w:r>
      <w:r w:rsidR="00D204C8">
        <w:rPr>
          <w:rFonts w:asciiTheme="majorBidi" w:eastAsia="Times New Roman" w:hAnsiTheme="majorBidi" w:cstheme="majorBidi" w:hint="cs"/>
          <w:sz w:val="32"/>
          <w:szCs w:val="32"/>
          <w:rtl/>
        </w:rPr>
        <w:t>0.279</w:t>
      </w:r>
      <w:r w:rsidR="00D204C8" w:rsidRPr="00F656EE">
        <w:rPr>
          <w:rFonts w:asciiTheme="majorBidi" w:eastAsia="Times New Roman" w:hAnsiTheme="majorBidi" w:cstheme="majorBidi" w:hint="cs"/>
          <w:sz w:val="32"/>
          <w:szCs w:val="32"/>
          <w:rtl/>
        </w:rPr>
        <w:t>)</w:t>
      </w:r>
      <w:r w:rsidR="00D204C8" w:rsidRPr="00F656EE">
        <w:rPr>
          <w:rFonts w:asciiTheme="majorBidi" w:eastAsia="Times New Roman" w:hAnsiTheme="majorBidi" w:cstheme="majorBidi"/>
          <w:sz w:val="32"/>
          <w:szCs w:val="32"/>
          <w:rtl/>
        </w:rPr>
        <w:t xml:space="preserve"> </w:t>
      </w:r>
      <w:r w:rsidRPr="00F656EE">
        <w:rPr>
          <w:rFonts w:asciiTheme="majorBidi" w:eastAsia="Times New Roman" w:hAnsiTheme="majorBidi" w:cstheme="majorBidi"/>
          <w:sz w:val="32"/>
          <w:szCs w:val="32"/>
          <w:rtl/>
        </w:rPr>
        <w:t xml:space="preserve"> عند </w:t>
      </w:r>
      <w:r w:rsidR="006642F0">
        <w:rPr>
          <w:rFonts w:asciiTheme="majorBidi" w:eastAsia="Times New Roman" w:hAnsiTheme="majorBidi" w:cstheme="majorBidi"/>
          <w:sz w:val="32"/>
          <w:szCs w:val="32"/>
          <w:rtl/>
        </w:rPr>
        <w:t xml:space="preserve">حجم عينة </w:t>
      </w:r>
      <w:r w:rsidRPr="00F656EE">
        <w:rPr>
          <w:rFonts w:asciiTheme="majorBidi" w:eastAsia="Times New Roman" w:hAnsiTheme="majorBidi" w:cstheme="majorBidi"/>
          <w:sz w:val="32"/>
          <w:szCs w:val="32"/>
          <w:rtl/>
        </w:rPr>
        <w:t xml:space="preserve"> (</w:t>
      </w:r>
      <w:r w:rsidR="00AC2FA3">
        <w:rPr>
          <w:rFonts w:asciiTheme="majorBidi" w:eastAsia="Times New Roman" w:hAnsiTheme="majorBidi" w:cstheme="majorBidi" w:hint="cs"/>
          <w:sz w:val="32"/>
          <w:szCs w:val="32"/>
          <w:rtl/>
        </w:rPr>
        <w:t>8</w:t>
      </w:r>
      <w:r w:rsidRPr="00F656EE">
        <w:rPr>
          <w:rFonts w:asciiTheme="majorBidi" w:eastAsia="Times New Roman" w:hAnsiTheme="majorBidi" w:cstheme="majorBidi"/>
          <w:sz w:val="32"/>
          <w:szCs w:val="32"/>
          <w:rtl/>
        </w:rPr>
        <w:t xml:space="preserve">) و </w:t>
      </w:r>
      <w:r w:rsidR="007717C5" w:rsidRPr="00F656EE">
        <w:rPr>
          <w:rFonts w:asciiTheme="majorBidi" w:eastAsia="Times New Roman" w:hAnsiTheme="majorBidi" w:cstheme="majorBidi"/>
          <w:sz w:val="32"/>
          <w:szCs w:val="32"/>
          <w:rtl/>
        </w:rPr>
        <w:t>مستوى خطأ</w:t>
      </w:r>
      <w:r w:rsidRPr="00F656EE">
        <w:rPr>
          <w:rFonts w:asciiTheme="majorBidi" w:eastAsia="Times New Roman" w:hAnsiTheme="majorBidi" w:cstheme="majorBidi"/>
          <w:sz w:val="32"/>
          <w:szCs w:val="32"/>
          <w:rtl/>
        </w:rPr>
        <w:t>(</w:t>
      </w:r>
      <w:r w:rsidR="00355E25" w:rsidRPr="00F656EE">
        <w:rPr>
          <w:rFonts w:asciiTheme="majorBidi" w:eastAsia="Times New Roman" w:hAnsiTheme="majorBidi" w:cstheme="majorBidi" w:hint="cs"/>
          <w:sz w:val="32"/>
          <w:szCs w:val="32"/>
          <w:rtl/>
        </w:rPr>
        <w:t>0.799)</w:t>
      </w:r>
      <w:r w:rsidRPr="00F656EE">
        <w:rPr>
          <w:rFonts w:asciiTheme="majorBidi" w:eastAsia="Times New Roman" w:hAnsiTheme="majorBidi" w:cstheme="majorBidi"/>
          <w:sz w:val="32"/>
          <w:szCs w:val="32"/>
          <w:rtl/>
        </w:rPr>
        <w:t>مما يدل على عدم وجود فرق معنوي بين الاختبارين البعدي للمجموعة التجريبية الاولى</w:t>
      </w:r>
      <w:r w:rsidRPr="00355E25">
        <w:rPr>
          <w:rFonts w:asciiTheme="majorBidi" w:eastAsia="Times New Roman" w:hAnsiTheme="majorBidi" w:cstheme="majorBidi"/>
          <w:sz w:val="32"/>
          <w:szCs w:val="32"/>
          <w:rtl/>
        </w:rPr>
        <w:t xml:space="preserve">  و البعدي للمجموعة التجريبية الثانية لهذا الانحراف .</w:t>
      </w: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AC2FA3" w:rsidRDefault="00AC2FA3"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9D12EA" w:rsidRDefault="009D12EA" w:rsidP="00FD7D26">
      <w:pPr>
        <w:spacing w:after="0" w:line="240" w:lineRule="auto"/>
        <w:jc w:val="lowKashida"/>
        <w:rPr>
          <w:rFonts w:asciiTheme="majorBidi" w:eastAsia="Times New Roman" w:hAnsiTheme="majorBidi" w:cstheme="majorBidi"/>
          <w:sz w:val="32"/>
          <w:szCs w:val="32"/>
          <w:rtl/>
        </w:rPr>
      </w:pPr>
    </w:p>
    <w:p w:rsidR="00685D20" w:rsidRPr="00D204C8" w:rsidRDefault="00685D20" w:rsidP="00685D20">
      <w:pPr>
        <w:spacing w:after="0" w:line="240" w:lineRule="auto"/>
        <w:jc w:val="lowKashida"/>
        <w:rPr>
          <w:rFonts w:asciiTheme="majorBidi" w:hAnsiTheme="majorBidi" w:cstheme="majorBidi"/>
          <w:sz w:val="8"/>
          <w:szCs w:val="8"/>
          <w:rtl/>
        </w:rPr>
      </w:pPr>
    </w:p>
    <w:p w:rsidR="00685D20" w:rsidRPr="00685D20" w:rsidRDefault="00685D20" w:rsidP="00685D20">
      <w:pPr>
        <w:spacing w:after="0" w:line="240" w:lineRule="auto"/>
        <w:jc w:val="lowKashida"/>
        <w:rPr>
          <w:rFonts w:asciiTheme="majorBidi" w:hAnsiTheme="majorBidi" w:cstheme="majorBidi"/>
          <w:b/>
          <w:bCs/>
          <w:sz w:val="32"/>
          <w:szCs w:val="32"/>
          <w:rtl/>
        </w:rPr>
      </w:pPr>
      <w:r w:rsidRPr="00685D20">
        <w:rPr>
          <w:rFonts w:asciiTheme="majorBidi" w:eastAsia="Times New Roman" w:hAnsiTheme="majorBidi" w:cstheme="majorBidi"/>
          <w:sz w:val="32"/>
          <w:szCs w:val="32"/>
          <w:rtl/>
        </w:rPr>
        <w:lastRenderedPageBreak/>
        <w:t>4-</w:t>
      </w:r>
      <w:r w:rsidRPr="00685D20">
        <w:rPr>
          <w:rFonts w:asciiTheme="majorBidi" w:eastAsia="Times New Roman" w:hAnsiTheme="majorBidi" w:cstheme="majorBidi" w:hint="cs"/>
          <w:sz w:val="32"/>
          <w:szCs w:val="32"/>
          <w:rtl/>
        </w:rPr>
        <w:t xml:space="preserve">2-3 </w:t>
      </w:r>
      <w:r w:rsidRPr="00685D20">
        <w:rPr>
          <w:rFonts w:asciiTheme="majorBidi" w:eastAsia="Times New Roman" w:hAnsiTheme="majorBidi" w:cstheme="majorBidi"/>
          <w:b/>
          <w:bCs/>
          <w:sz w:val="32"/>
          <w:szCs w:val="32"/>
          <w:rtl/>
        </w:rPr>
        <w:t>مناقشة نتائج الاختبارات القبلية والبعدية للمجموعتين التجربيتن اولى والثانية والانموذج لمتغيرات المسار الحركي لعمود الثقل(الارتفاعات والانحرافات ).</w:t>
      </w:r>
    </w:p>
    <w:p w:rsidR="00685D20" w:rsidRPr="00685D20" w:rsidRDefault="00685D20" w:rsidP="00685D20">
      <w:pPr>
        <w:spacing w:after="0" w:line="240" w:lineRule="auto"/>
        <w:jc w:val="both"/>
        <w:rPr>
          <w:rFonts w:asciiTheme="majorBidi" w:hAnsiTheme="majorBidi" w:cstheme="majorBidi"/>
          <w:rtl/>
        </w:rPr>
      </w:pPr>
    </w:p>
    <w:p w:rsidR="00685D20" w:rsidRPr="00685D20" w:rsidRDefault="00685D20" w:rsidP="00D204C8">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من خلال عرض نتائج الاختبارات القبلية و البعدية للمجموعتين التجريبيتين الاولى والثانية  في الجداول</w:t>
      </w:r>
      <w:r w:rsidR="00D204C8" w:rsidRPr="00685D20">
        <w:rPr>
          <w:rFonts w:asciiTheme="majorBidi" w:eastAsia="Times New Roman" w:hAnsiTheme="majorBidi" w:cstheme="majorBidi"/>
          <w:sz w:val="32"/>
          <w:szCs w:val="32"/>
          <w:rtl/>
        </w:rPr>
        <w:t xml:space="preserve"> </w:t>
      </w:r>
      <w:r w:rsidRPr="00685D20">
        <w:rPr>
          <w:rFonts w:asciiTheme="majorBidi" w:eastAsia="Times New Roman" w:hAnsiTheme="majorBidi" w:cstheme="majorBidi"/>
          <w:sz w:val="32"/>
          <w:szCs w:val="32"/>
          <w:rtl/>
        </w:rPr>
        <w:t>(</w:t>
      </w:r>
      <w:r w:rsidR="00355E25">
        <w:rPr>
          <w:rFonts w:asciiTheme="majorBidi" w:eastAsia="Times New Roman" w:hAnsiTheme="majorBidi" w:cstheme="majorBidi" w:hint="cs"/>
          <w:sz w:val="32"/>
          <w:szCs w:val="32"/>
          <w:rtl/>
        </w:rPr>
        <w:t>12</w:t>
      </w:r>
      <w:r w:rsidRPr="00685D20">
        <w:rPr>
          <w:rFonts w:asciiTheme="majorBidi" w:eastAsia="Times New Roman" w:hAnsiTheme="majorBidi" w:cstheme="majorBidi"/>
          <w:sz w:val="32"/>
          <w:szCs w:val="32"/>
          <w:rtl/>
        </w:rPr>
        <w:t>)و (</w:t>
      </w:r>
      <w:r w:rsidR="00355E25">
        <w:rPr>
          <w:rFonts w:asciiTheme="majorBidi" w:eastAsia="Times New Roman" w:hAnsiTheme="majorBidi" w:cstheme="majorBidi" w:hint="cs"/>
          <w:sz w:val="32"/>
          <w:szCs w:val="32"/>
          <w:rtl/>
        </w:rPr>
        <w:t>13</w:t>
      </w:r>
      <w:r w:rsidRPr="00685D20">
        <w:rPr>
          <w:rFonts w:asciiTheme="majorBidi" w:eastAsia="Times New Roman" w:hAnsiTheme="majorBidi" w:cstheme="majorBidi"/>
          <w:sz w:val="32"/>
          <w:szCs w:val="32"/>
          <w:rtl/>
        </w:rPr>
        <w:t>) و(</w:t>
      </w:r>
      <w:r w:rsidR="00355E25">
        <w:rPr>
          <w:rFonts w:asciiTheme="majorBidi" w:eastAsia="Times New Roman" w:hAnsiTheme="majorBidi" w:cstheme="majorBidi" w:hint="cs"/>
          <w:sz w:val="32"/>
          <w:szCs w:val="32"/>
          <w:rtl/>
        </w:rPr>
        <w:t>14</w:t>
      </w:r>
      <w:r w:rsidRPr="00685D20">
        <w:rPr>
          <w:rFonts w:asciiTheme="majorBidi" w:eastAsia="Times New Roman" w:hAnsiTheme="majorBidi" w:cstheme="majorBidi"/>
          <w:sz w:val="32"/>
          <w:szCs w:val="32"/>
          <w:rtl/>
        </w:rPr>
        <w:t>) و(</w:t>
      </w:r>
      <w:r w:rsidR="00355E25">
        <w:rPr>
          <w:rFonts w:asciiTheme="majorBidi" w:eastAsia="Times New Roman" w:hAnsiTheme="majorBidi" w:cstheme="majorBidi" w:hint="cs"/>
          <w:sz w:val="32"/>
          <w:szCs w:val="32"/>
          <w:rtl/>
        </w:rPr>
        <w:t>15</w:t>
      </w:r>
      <w:r w:rsidRPr="00685D20">
        <w:rPr>
          <w:rFonts w:asciiTheme="majorBidi" w:eastAsia="Times New Roman" w:hAnsiTheme="majorBidi" w:cstheme="majorBidi"/>
          <w:sz w:val="32"/>
          <w:szCs w:val="32"/>
          <w:rtl/>
        </w:rPr>
        <w:t>)و (</w:t>
      </w:r>
      <w:r w:rsidR="00355E25">
        <w:rPr>
          <w:rFonts w:asciiTheme="majorBidi" w:eastAsia="Times New Roman" w:hAnsiTheme="majorBidi" w:cstheme="majorBidi" w:hint="cs"/>
          <w:sz w:val="32"/>
          <w:szCs w:val="32"/>
          <w:rtl/>
        </w:rPr>
        <w:t>16</w:t>
      </w:r>
      <w:r w:rsidRPr="00685D20">
        <w:rPr>
          <w:rFonts w:asciiTheme="majorBidi" w:eastAsia="Times New Roman" w:hAnsiTheme="majorBidi" w:cstheme="majorBidi"/>
          <w:sz w:val="32"/>
          <w:szCs w:val="32"/>
          <w:rtl/>
        </w:rPr>
        <w:t>)</w:t>
      </w:r>
      <w:r w:rsidR="00355E25">
        <w:rPr>
          <w:rFonts w:asciiTheme="majorBidi" w:eastAsia="Times New Roman" w:hAnsiTheme="majorBidi" w:cstheme="majorBidi" w:hint="cs"/>
          <w:sz w:val="32"/>
          <w:szCs w:val="32"/>
          <w:rtl/>
        </w:rPr>
        <w:t>و(17)</w:t>
      </w:r>
      <w:r w:rsidR="00D204C8" w:rsidRPr="00D204C8">
        <w:rPr>
          <w:rFonts w:asciiTheme="majorBidi" w:eastAsia="Times New Roman" w:hAnsiTheme="majorBidi" w:cstheme="majorBidi"/>
          <w:sz w:val="32"/>
          <w:szCs w:val="32"/>
          <w:rtl/>
        </w:rPr>
        <w:t xml:space="preserve"> </w:t>
      </w:r>
      <w:r w:rsidR="00D204C8">
        <w:rPr>
          <w:rFonts w:asciiTheme="majorBidi" w:eastAsia="Times New Roman" w:hAnsiTheme="majorBidi" w:cstheme="majorBidi" w:hint="cs"/>
          <w:sz w:val="32"/>
          <w:szCs w:val="32"/>
          <w:rtl/>
        </w:rPr>
        <w:t>و</w:t>
      </w:r>
      <w:r w:rsidR="00D204C8" w:rsidRPr="00685D20">
        <w:rPr>
          <w:rFonts w:asciiTheme="majorBidi" w:eastAsia="Times New Roman" w:hAnsiTheme="majorBidi" w:cstheme="majorBidi"/>
          <w:sz w:val="32"/>
          <w:szCs w:val="32"/>
          <w:rtl/>
        </w:rPr>
        <w:t>(1</w:t>
      </w:r>
      <w:r w:rsidR="00D204C8">
        <w:rPr>
          <w:rFonts w:asciiTheme="majorBidi" w:eastAsia="Times New Roman" w:hAnsiTheme="majorBidi" w:cstheme="majorBidi" w:hint="cs"/>
          <w:sz w:val="32"/>
          <w:szCs w:val="32"/>
          <w:rtl/>
        </w:rPr>
        <w:t>8</w:t>
      </w:r>
      <w:r w:rsidR="00D204C8">
        <w:rPr>
          <w:rFonts w:asciiTheme="majorBidi" w:eastAsia="Times New Roman" w:hAnsiTheme="majorBidi" w:cstheme="majorBidi"/>
          <w:sz w:val="32"/>
          <w:szCs w:val="32"/>
          <w:rtl/>
        </w:rPr>
        <w:t>)</w:t>
      </w:r>
      <w:r w:rsidRPr="00685D20">
        <w:rPr>
          <w:rFonts w:asciiTheme="majorBidi" w:eastAsia="Times New Roman" w:hAnsiTheme="majorBidi" w:cstheme="majorBidi"/>
          <w:sz w:val="32"/>
          <w:szCs w:val="32"/>
          <w:rtl/>
        </w:rPr>
        <w:t xml:space="preserve"> تبين وجود فروق معنوية بين الاختبارين القبلي و البعدي و لاغلب متغيرات المسار الحركي لعمود الثقل (الارتفاعات و الانحرافات ) و لصالح الاختبارات البعدية .</w:t>
      </w: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المتغير الاول للمسار الحركي لعمود الثقل ( الارتفاعات) نلاحظ ان هنالك فروق معنوية لصالح الاختبارات البعدية لمعظم هذه الارتفاعات باستثناء الارتفاع الثامن (</w:t>
      </w:r>
      <w:r w:rsidRPr="00685D20">
        <w:rPr>
          <w:rFonts w:asciiTheme="majorBidi" w:eastAsia="Times New Roman" w:hAnsiTheme="majorBidi" w:cstheme="majorBidi"/>
          <w:sz w:val="32"/>
          <w:szCs w:val="32"/>
        </w:rPr>
        <w:t>H8</w:t>
      </w:r>
      <w:r w:rsidRPr="00685D20">
        <w:rPr>
          <w:rFonts w:asciiTheme="majorBidi" w:eastAsia="Times New Roman" w:hAnsiTheme="majorBidi" w:cstheme="majorBidi"/>
          <w:sz w:val="32"/>
          <w:szCs w:val="32"/>
          <w:rtl/>
        </w:rPr>
        <w:t xml:space="preserve"> ) وللمجموعتين التجريبيتين  .</w:t>
      </w:r>
    </w:p>
    <w:p w:rsidR="00685D20" w:rsidRPr="00685D20" w:rsidRDefault="00685D20" w:rsidP="00FD7D26">
      <w:pPr>
        <w:spacing w:after="0" w:line="36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ففي الارتفاع الاول (</w:t>
      </w:r>
      <w:r w:rsidRPr="00685D20">
        <w:rPr>
          <w:rFonts w:asciiTheme="majorBidi" w:eastAsia="Times New Roman" w:hAnsiTheme="majorBidi" w:cstheme="majorBidi"/>
          <w:sz w:val="32"/>
          <w:szCs w:val="32"/>
        </w:rPr>
        <w:t>H1</w:t>
      </w:r>
      <w:r w:rsidRPr="00685D20">
        <w:rPr>
          <w:rFonts w:asciiTheme="majorBidi" w:eastAsia="Times New Roman" w:hAnsiTheme="majorBidi" w:cstheme="majorBidi"/>
          <w:sz w:val="32"/>
          <w:szCs w:val="32"/>
          <w:rtl/>
        </w:rPr>
        <w:t xml:space="preserve"> )</w:t>
      </w:r>
      <w:r w:rsidRPr="00685D20">
        <w:rPr>
          <w:rFonts w:asciiTheme="majorBidi" w:hAnsiTheme="majorBidi" w:cstheme="majorBidi"/>
          <w:rtl/>
        </w:rPr>
        <w:t xml:space="preserve"> </w:t>
      </w:r>
      <w:r w:rsidRPr="00685D20">
        <w:rPr>
          <w:rFonts w:asciiTheme="majorBidi" w:eastAsia="Times New Roman" w:hAnsiTheme="majorBidi" w:cstheme="majorBidi"/>
          <w:sz w:val="32"/>
          <w:szCs w:val="32"/>
          <w:rtl/>
        </w:rPr>
        <w:t xml:space="preserve">ارتفاع أعرض انحراف للثقل باتجاه الرباع عن خط الجاذبية الأرضية </w:t>
      </w:r>
      <w:r w:rsidR="00FD7D26">
        <w:rPr>
          <w:rFonts w:asciiTheme="majorBidi" w:eastAsia="Times New Roman" w:hAnsiTheme="majorBidi" w:cstheme="majorBidi"/>
          <w:sz w:val="32"/>
          <w:szCs w:val="32"/>
          <w:rtl/>
        </w:rPr>
        <w:t>(الوهمي) لاول مرة ، نلاحظ مدى</w:t>
      </w:r>
      <w:r w:rsidRPr="00685D20">
        <w:rPr>
          <w:rFonts w:asciiTheme="majorBidi" w:eastAsia="Times New Roman" w:hAnsiTheme="majorBidi" w:cstheme="majorBidi"/>
          <w:sz w:val="32"/>
          <w:szCs w:val="32"/>
          <w:rtl/>
        </w:rPr>
        <w:t xml:space="preserve"> الفروق معنوية و لصالح الاختبار البعدي ويعزو الباحث هذا </w:t>
      </w:r>
      <w:r w:rsidR="004E3BBC">
        <w:rPr>
          <w:rFonts w:asciiTheme="majorBidi" w:eastAsia="Times New Roman" w:hAnsiTheme="majorBidi" w:cstheme="majorBidi" w:hint="cs"/>
          <w:sz w:val="32"/>
          <w:szCs w:val="32"/>
          <w:rtl/>
        </w:rPr>
        <w:t>التحسن</w:t>
      </w:r>
      <w:r w:rsidRPr="00685D20">
        <w:rPr>
          <w:rFonts w:asciiTheme="majorBidi" w:eastAsia="Times New Roman" w:hAnsiTheme="majorBidi" w:cstheme="majorBidi"/>
          <w:sz w:val="32"/>
          <w:szCs w:val="32"/>
          <w:rtl/>
        </w:rPr>
        <w:t xml:space="preserve"> إلى استخدام </w:t>
      </w:r>
      <w:r w:rsidR="00FD7D26">
        <w:rPr>
          <w:rFonts w:asciiTheme="majorBidi" w:eastAsia="Times New Roman" w:hAnsiTheme="majorBidi" w:cstheme="majorBidi" w:hint="cs"/>
          <w:sz w:val="32"/>
          <w:szCs w:val="32"/>
          <w:rtl/>
        </w:rPr>
        <w:t>الاحمال</w:t>
      </w:r>
      <w:r w:rsidRPr="00685D20">
        <w:rPr>
          <w:rFonts w:asciiTheme="majorBidi" w:eastAsia="Times New Roman" w:hAnsiTheme="majorBidi" w:cstheme="majorBidi"/>
          <w:sz w:val="32"/>
          <w:szCs w:val="32"/>
          <w:rtl/>
        </w:rPr>
        <w:t xml:space="preserve"> </w:t>
      </w:r>
      <w:r w:rsidR="00FD7D26">
        <w:rPr>
          <w:rFonts w:asciiTheme="majorBidi" w:eastAsia="Times New Roman" w:hAnsiTheme="majorBidi" w:cstheme="majorBidi" w:hint="cs"/>
          <w:sz w:val="32"/>
          <w:szCs w:val="32"/>
          <w:rtl/>
        </w:rPr>
        <w:t xml:space="preserve">التدريبية بلاسلوبين </w:t>
      </w:r>
      <w:r w:rsidRPr="00685D20">
        <w:rPr>
          <w:rFonts w:asciiTheme="majorBidi" w:eastAsia="Times New Roman" w:hAnsiTheme="majorBidi" w:cstheme="majorBidi"/>
          <w:sz w:val="32"/>
          <w:szCs w:val="32"/>
          <w:rtl/>
        </w:rPr>
        <w:t>المعد</w:t>
      </w:r>
      <w:r w:rsidR="00FD7D26">
        <w:rPr>
          <w:rFonts w:asciiTheme="majorBidi" w:eastAsia="Times New Roman" w:hAnsiTheme="majorBidi" w:cstheme="majorBidi" w:hint="cs"/>
          <w:sz w:val="32"/>
          <w:szCs w:val="32"/>
          <w:rtl/>
        </w:rPr>
        <w:t>ه</w:t>
      </w:r>
      <w:r w:rsidRPr="00685D20">
        <w:rPr>
          <w:rFonts w:asciiTheme="majorBidi" w:eastAsia="Times New Roman" w:hAnsiTheme="majorBidi" w:cstheme="majorBidi"/>
          <w:sz w:val="32"/>
          <w:szCs w:val="32"/>
          <w:rtl/>
        </w:rPr>
        <w:t xml:space="preserve"> وفق الاسس العلمية  والذي عمل على زيادة القوة الخاصة مما ساهم في تحسين الامتداد الصحيح للرباع في أثناء مرحلة السحب الأولى اذ ساهمت الاحمال التدريبية على زيادة القوة القصوى للسحب لدى الرباع مما ادى الى رفع مستوى نقطة أعمق انحراف داخلي باتجاهه "مما يؤهل الرباع إلى اتخاذ الوضع الصحيح والملائم للخطف فضلا عن الوضع الذي يتخذه الجسم في مرحلة الركبتين ولاسيما وضع الجذع الذي يقترب من الوضع العمودي ليؤهله لانجاز قوة اكبر"</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6"/>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lang w:bidi="ar-SA"/>
        </w:rPr>
        <w:t xml:space="preserve"> </w:t>
      </w:r>
      <w:r w:rsidRPr="00685D20">
        <w:rPr>
          <w:rFonts w:asciiTheme="majorBidi" w:eastAsia="Times New Roman" w:hAnsiTheme="majorBidi" w:cstheme="majorBidi"/>
          <w:sz w:val="32"/>
          <w:szCs w:val="32"/>
          <w:rtl/>
        </w:rPr>
        <w:t>.</w:t>
      </w:r>
    </w:p>
    <w:p w:rsidR="00685D20" w:rsidRPr="00685D20" w:rsidRDefault="00685D20" w:rsidP="004E3BBC">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وكذلك وجود فروق معنوية لكلا المجموعتين بين الاختبارات البعدية والانموذج لهذا الارتفاع ولصالح الانموذج  هذا يدل على وصول الانموذج الى مرحلة متقدمة جداً من الاداء المهاري للمسار الحركي لعمود الثقل الا ان</w:t>
      </w:r>
      <w:r w:rsidR="00C51C95">
        <w:rPr>
          <w:rFonts w:asciiTheme="majorBidi" w:eastAsia="Times New Roman" w:hAnsiTheme="majorBidi" w:cstheme="majorBidi"/>
          <w:sz w:val="32"/>
          <w:szCs w:val="32"/>
          <w:rtl/>
        </w:rPr>
        <w:t xml:space="preserve">ه لايمنع من وجود فروق ملحوضه </w:t>
      </w:r>
      <w:r w:rsidR="004E3BBC">
        <w:rPr>
          <w:rFonts w:asciiTheme="majorBidi" w:eastAsia="Times New Roman" w:hAnsiTheme="majorBidi" w:cstheme="majorBidi" w:hint="cs"/>
          <w:sz w:val="32"/>
          <w:szCs w:val="32"/>
          <w:rtl/>
        </w:rPr>
        <w:t>عند</w:t>
      </w:r>
      <w:r w:rsidRPr="00685D20">
        <w:rPr>
          <w:rFonts w:asciiTheme="majorBidi" w:eastAsia="Times New Roman" w:hAnsiTheme="majorBidi" w:cstheme="majorBidi"/>
          <w:sz w:val="32"/>
          <w:szCs w:val="32"/>
          <w:rtl/>
        </w:rPr>
        <w:t xml:space="preserve"> مقارنتها بالاوساط الحسابية واقترابهم من الانموذج </w:t>
      </w:r>
      <w:r w:rsidR="004E3BBC">
        <w:rPr>
          <w:rFonts w:asciiTheme="majorBidi" w:eastAsia="Times New Roman" w:hAnsiTheme="majorBidi" w:cstheme="majorBidi" w:hint="cs"/>
          <w:sz w:val="32"/>
          <w:szCs w:val="32"/>
          <w:rtl/>
        </w:rPr>
        <w:t>ومايؤكد</w:t>
      </w:r>
      <w:r w:rsidRPr="00685D20">
        <w:rPr>
          <w:rFonts w:asciiTheme="majorBidi" w:eastAsia="Times New Roman" w:hAnsiTheme="majorBidi" w:cstheme="majorBidi"/>
          <w:sz w:val="32"/>
          <w:szCs w:val="32"/>
          <w:rtl/>
        </w:rPr>
        <w:t xml:space="preserve"> </w:t>
      </w:r>
      <w:r w:rsidR="004E3BBC">
        <w:rPr>
          <w:rFonts w:asciiTheme="majorBidi" w:eastAsia="Times New Roman" w:hAnsiTheme="majorBidi" w:cstheme="majorBidi" w:hint="cs"/>
          <w:sz w:val="32"/>
          <w:szCs w:val="32"/>
          <w:rtl/>
        </w:rPr>
        <w:t>هذا</w:t>
      </w:r>
      <w:r w:rsidRPr="00685D20">
        <w:rPr>
          <w:rFonts w:asciiTheme="majorBidi" w:eastAsia="Times New Roman" w:hAnsiTheme="majorBidi" w:cstheme="majorBidi"/>
          <w:sz w:val="32"/>
          <w:szCs w:val="32"/>
          <w:rtl/>
        </w:rPr>
        <w:t xml:space="preserve"> الفروق المعنوية بين الاختبارات القبلية والبعدية ولصالح الاختبارات البعدية الا انها غير داله احصائيا مقارنة مع الانموذج .</w:t>
      </w:r>
    </w:p>
    <w:p w:rsidR="00685D20" w:rsidRPr="00C51C95" w:rsidRDefault="00685D20" w:rsidP="00685D20">
      <w:pPr>
        <w:spacing w:after="0" w:line="360" w:lineRule="auto"/>
        <w:jc w:val="both"/>
        <w:rPr>
          <w:rFonts w:asciiTheme="majorBidi" w:eastAsia="Times New Roman" w:hAnsiTheme="majorBidi" w:cstheme="majorBidi"/>
          <w:sz w:val="20"/>
          <w:szCs w:val="20"/>
          <w:rtl/>
        </w:rPr>
      </w:pPr>
    </w:p>
    <w:p w:rsidR="00685D20" w:rsidRPr="00685D20" w:rsidRDefault="00FD7D26" w:rsidP="00C51C95">
      <w:pPr>
        <w:spacing w:after="0"/>
        <w:jc w:val="both"/>
        <w:rPr>
          <w:rFonts w:asciiTheme="majorBidi" w:hAnsiTheme="majorBidi" w:cstheme="majorBidi"/>
          <w:sz w:val="32"/>
          <w:szCs w:val="32"/>
          <w:rtl/>
        </w:rPr>
      </w:pPr>
      <w:r>
        <w:rPr>
          <w:rFonts w:asciiTheme="majorBidi" w:hAnsiTheme="majorBidi" w:cstheme="majorBidi" w:hint="cs"/>
          <w:sz w:val="32"/>
          <w:szCs w:val="32"/>
          <w:rtl/>
        </w:rPr>
        <w:t>و</w:t>
      </w:r>
      <w:r w:rsidR="00685D20" w:rsidRPr="00685D20">
        <w:rPr>
          <w:rFonts w:asciiTheme="majorBidi" w:hAnsiTheme="majorBidi" w:cstheme="majorBidi"/>
          <w:sz w:val="32"/>
          <w:szCs w:val="32"/>
          <w:rtl/>
        </w:rPr>
        <w:t>في الارتفاع الثاني (</w:t>
      </w:r>
      <w:r w:rsidR="00685D20" w:rsidRPr="00685D20">
        <w:rPr>
          <w:rFonts w:asciiTheme="majorBidi" w:eastAsia="Times New Roman" w:hAnsiTheme="majorBidi" w:cstheme="majorBidi"/>
          <w:sz w:val="32"/>
          <w:szCs w:val="32"/>
        </w:rPr>
        <w:t>H2</w:t>
      </w:r>
      <w:r w:rsidR="00685D20" w:rsidRPr="00685D20">
        <w:rPr>
          <w:rFonts w:asciiTheme="majorBidi" w:hAnsiTheme="majorBidi" w:cstheme="majorBidi"/>
          <w:sz w:val="32"/>
          <w:szCs w:val="32"/>
          <w:rtl/>
        </w:rPr>
        <w:t>)</w:t>
      </w:r>
      <w:r w:rsidR="00685D20" w:rsidRPr="00685D20">
        <w:rPr>
          <w:rFonts w:asciiTheme="majorBidi" w:hAnsiTheme="majorBidi" w:cstheme="majorBidi"/>
          <w:rtl/>
        </w:rPr>
        <w:t xml:space="preserve"> </w:t>
      </w:r>
      <w:r w:rsidR="00685D20" w:rsidRPr="00685D20">
        <w:rPr>
          <w:rFonts w:asciiTheme="majorBidi" w:hAnsiTheme="majorBidi" w:cstheme="majorBidi"/>
          <w:sz w:val="32"/>
          <w:szCs w:val="32"/>
          <w:rtl/>
        </w:rPr>
        <w:t xml:space="preserve">ارتفاع قطع أو تماس لخط الجاذبية الأرضية (الوهمي) لاول مرة بعيدا عن الرباع ، نلاحظ ان هنالك فروق معنوية ولصالح الاختبارات البعدية ولكلا المجموعتين التجريبيتين الاولى والثانية ويعزو الباحث هذا التطور وبشكل ايجابي بزيادة الارتفاع نسبة قطع وتماس الثقل لخط الجاذبية الارضية في </w:t>
      </w:r>
      <w:r w:rsidR="00685D20" w:rsidRPr="00685D20">
        <w:rPr>
          <w:rFonts w:asciiTheme="majorBidi" w:hAnsiTheme="majorBidi" w:cstheme="majorBidi"/>
          <w:sz w:val="32"/>
          <w:szCs w:val="32"/>
          <w:rtl/>
        </w:rPr>
        <w:lastRenderedPageBreak/>
        <w:t>الاختبارات البعدية وهذا يدل على فاعلية استخدام الاحمال التدريبية المستخدمة التي عملت على تطوير القوة الخاصة للرباع مما ادى الى زيادة نسبة هذا الا</w:t>
      </w:r>
      <w:r w:rsidR="00D204C8">
        <w:rPr>
          <w:rFonts w:asciiTheme="majorBidi" w:hAnsiTheme="majorBidi" w:cstheme="majorBidi" w:hint="cs"/>
          <w:sz w:val="32"/>
          <w:szCs w:val="32"/>
          <w:rtl/>
        </w:rPr>
        <w:t>ر</w:t>
      </w:r>
      <w:r w:rsidR="00685D20" w:rsidRPr="00685D20">
        <w:rPr>
          <w:rFonts w:asciiTheme="majorBidi" w:hAnsiTheme="majorBidi" w:cstheme="majorBidi"/>
          <w:sz w:val="32"/>
          <w:szCs w:val="32"/>
          <w:rtl/>
        </w:rPr>
        <w:t>تفاع</w:t>
      </w:r>
      <w:r w:rsidR="00685D20" w:rsidRPr="00685D20">
        <w:rPr>
          <w:rFonts w:asciiTheme="majorBidi" w:eastAsia="Times New Roman" w:hAnsiTheme="majorBidi" w:cstheme="majorBidi"/>
          <w:sz w:val="32"/>
          <w:szCs w:val="32"/>
          <w:rtl/>
        </w:rPr>
        <w:t xml:space="preserve"> اذ  هي"حالة ايجابية يحققها الرباع خلال عملية رفع الثقل "</w:t>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vertAlign w:val="superscript"/>
          <w:rtl/>
          <w:lang w:bidi="ar-SA"/>
        </w:rPr>
        <w:footnoteReference w:id="7"/>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rtl/>
        </w:rPr>
        <w:t xml:space="preserve"> </w:t>
      </w:r>
      <w:r w:rsidR="00685D20" w:rsidRPr="00685D20">
        <w:rPr>
          <w:rFonts w:asciiTheme="majorBidi" w:hAnsiTheme="majorBidi" w:cstheme="majorBidi"/>
          <w:sz w:val="32"/>
          <w:szCs w:val="32"/>
          <w:rtl/>
        </w:rPr>
        <w:t xml:space="preserve"> </w:t>
      </w:r>
      <w:r w:rsidR="00685D20" w:rsidRPr="00685D20">
        <w:rPr>
          <w:rFonts w:asciiTheme="majorBidi" w:eastAsia="Times New Roman" w:hAnsiTheme="majorBidi" w:cstheme="majorBidi"/>
          <w:sz w:val="32"/>
          <w:szCs w:val="32"/>
          <w:rtl/>
        </w:rPr>
        <w:t xml:space="preserve">ان هذه الزيادة تبقي  الثقل قريبا من مركز ثقل الجسم لان هذه العملية تؤدي إلى "اكتساب التعجيل الايجابي بعد عملية الانفجار </w:t>
      </w:r>
      <w:r w:rsidR="00C51C95">
        <w:rPr>
          <w:rFonts w:asciiTheme="majorBidi" w:eastAsia="Times New Roman" w:hAnsiTheme="majorBidi" w:cstheme="majorBidi"/>
          <w:sz w:val="32"/>
          <w:szCs w:val="32"/>
          <w:rtl/>
        </w:rPr>
        <w:t>الذي بدا في مرحلة السحب الثانية</w:t>
      </w:r>
      <w:r w:rsidR="00685D20" w:rsidRPr="00685D20">
        <w:rPr>
          <w:rFonts w:asciiTheme="majorBidi" w:eastAsia="Times New Roman" w:hAnsiTheme="majorBidi" w:cstheme="majorBidi"/>
          <w:sz w:val="32"/>
          <w:szCs w:val="32"/>
          <w:rtl/>
        </w:rPr>
        <w:t xml:space="preserve"> ولغرض الوصول إلى وضع الامتداد الكامل "</w:t>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vertAlign w:val="superscript"/>
          <w:rtl/>
          <w:lang w:bidi="ar-SA"/>
        </w:rPr>
        <w:footnoteReference w:id="8"/>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rtl/>
        </w:rPr>
        <w:t>.</w:t>
      </w:r>
    </w:p>
    <w:p w:rsidR="00685D20" w:rsidRPr="00685D20" w:rsidRDefault="00685D20" w:rsidP="00C51C95">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وكذلك وجود فروق</w:t>
      </w:r>
      <w:r w:rsidR="00C51C95">
        <w:rPr>
          <w:rFonts w:asciiTheme="majorBidi" w:eastAsia="Times New Roman" w:hAnsiTheme="majorBidi" w:cstheme="majorBidi"/>
          <w:sz w:val="32"/>
          <w:szCs w:val="32"/>
          <w:rtl/>
        </w:rPr>
        <w:t xml:space="preserve"> معنوية لكلا المجموعتين بين الا</w:t>
      </w:r>
      <w:r w:rsidR="00C51C95">
        <w:rPr>
          <w:rFonts w:asciiTheme="majorBidi" w:eastAsia="Times New Roman" w:hAnsiTheme="majorBidi" w:cstheme="majorBidi" w:hint="cs"/>
          <w:sz w:val="32"/>
          <w:szCs w:val="32"/>
          <w:rtl/>
        </w:rPr>
        <w:t>خ</w:t>
      </w:r>
      <w:r w:rsidRPr="00685D20">
        <w:rPr>
          <w:rFonts w:asciiTheme="majorBidi" w:eastAsia="Times New Roman" w:hAnsiTheme="majorBidi" w:cstheme="majorBidi"/>
          <w:sz w:val="32"/>
          <w:szCs w:val="32"/>
          <w:rtl/>
        </w:rPr>
        <w:t>تبارات البعدية والانموذج ولصالح الانموذج الا انه لايمنع من وجود فروق واضحة من حيث مقارنتها بالاوساط الحسابية واقترابهم من الانموذج  بشكل ملحوظ .</w:t>
      </w:r>
    </w:p>
    <w:p w:rsidR="00685D20" w:rsidRPr="00685D20" w:rsidRDefault="00685D20" w:rsidP="00FD7D26">
      <w:pPr>
        <w:spacing w:after="0"/>
        <w:jc w:val="both"/>
        <w:rPr>
          <w:rFonts w:asciiTheme="majorBidi" w:eastAsia="Times New Roman" w:hAnsiTheme="majorBidi" w:cstheme="majorBidi"/>
          <w:sz w:val="32"/>
          <w:szCs w:val="32"/>
          <w:rtl/>
        </w:rPr>
      </w:pPr>
      <w:r w:rsidRPr="00685D20">
        <w:rPr>
          <w:rFonts w:asciiTheme="majorBidi" w:hAnsiTheme="majorBidi" w:cstheme="majorBidi"/>
          <w:sz w:val="32"/>
          <w:szCs w:val="32"/>
          <w:rtl/>
        </w:rPr>
        <w:t>اما في الارتفاع الثالث (</w:t>
      </w:r>
      <w:r w:rsidRPr="00685D20">
        <w:rPr>
          <w:rFonts w:asciiTheme="majorBidi" w:eastAsia="Times New Roman" w:hAnsiTheme="majorBidi" w:cstheme="majorBidi"/>
          <w:sz w:val="32"/>
          <w:szCs w:val="32"/>
        </w:rPr>
        <w:t>H3</w:t>
      </w:r>
      <w:r w:rsidRPr="00685D20">
        <w:rPr>
          <w:rFonts w:asciiTheme="majorBidi" w:hAnsiTheme="majorBidi" w:cstheme="majorBidi"/>
          <w:sz w:val="32"/>
          <w:szCs w:val="32"/>
          <w:rtl/>
        </w:rPr>
        <w:t xml:space="preserve">) ارتفاع أعرض انحراف خارجي للثقل بعيدا عن الرباع، نلاحظ ان هنالك فروق معنوية ولصالح الاختبارات البعدية ولكلا المجموعتين التجريبيتين الاولى والثانية ويعزو الباحث </w:t>
      </w:r>
      <w:r w:rsidRPr="00685D20">
        <w:rPr>
          <w:rFonts w:asciiTheme="majorBidi" w:eastAsia="Times New Roman" w:hAnsiTheme="majorBidi" w:cstheme="majorBidi"/>
          <w:sz w:val="32"/>
          <w:szCs w:val="32"/>
          <w:rtl/>
        </w:rPr>
        <w:t xml:space="preserve">هناك انخفاض في نسبة مستوى هذا الارتفاع وذلك من جراء </w:t>
      </w:r>
      <w:r w:rsidR="00FD7D26">
        <w:rPr>
          <w:rFonts w:asciiTheme="majorBidi" w:eastAsia="Times New Roman" w:hAnsiTheme="majorBidi" w:cstheme="majorBidi" w:hint="cs"/>
          <w:sz w:val="32"/>
          <w:szCs w:val="32"/>
          <w:rtl/>
        </w:rPr>
        <w:t>الاحمال</w:t>
      </w:r>
      <w:r w:rsidR="00FD7D26" w:rsidRPr="00685D20">
        <w:rPr>
          <w:rFonts w:asciiTheme="majorBidi" w:eastAsia="Times New Roman" w:hAnsiTheme="majorBidi" w:cstheme="majorBidi"/>
          <w:sz w:val="32"/>
          <w:szCs w:val="32"/>
          <w:rtl/>
        </w:rPr>
        <w:t xml:space="preserve"> </w:t>
      </w:r>
      <w:r w:rsidR="00FD7D26">
        <w:rPr>
          <w:rFonts w:asciiTheme="majorBidi" w:eastAsia="Times New Roman" w:hAnsiTheme="majorBidi" w:cstheme="majorBidi" w:hint="cs"/>
          <w:sz w:val="32"/>
          <w:szCs w:val="32"/>
          <w:rtl/>
        </w:rPr>
        <w:t xml:space="preserve">التدريبية </w:t>
      </w:r>
      <w:r w:rsidR="009973CC">
        <w:rPr>
          <w:rFonts w:asciiTheme="majorBidi" w:eastAsia="Times New Roman" w:hAnsiTheme="majorBidi" w:cstheme="majorBidi" w:hint="cs"/>
          <w:sz w:val="32"/>
          <w:szCs w:val="32"/>
          <w:rtl/>
        </w:rPr>
        <w:t xml:space="preserve">المستخدمة </w:t>
      </w:r>
      <w:r w:rsidRPr="00685D20">
        <w:rPr>
          <w:rFonts w:asciiTheme="majorBidi" w:eastAsia="Times New Roman" w:hAnsiTheme="majorBidi" w:cstheme="majorBidi"/>
          <w:sz w:val="32"/>
          <w:szCs w:val="32"/>
          <w:rtl/>
        </w:rPr>
        <w:t>وفق</w:t>
      </w:r>
      <w:r w:rsidR="009973CC">
        <w:rPr>
          <w:rFonts w:asciiTheme="majorBidi" w:eastAsia="Times New Roman" w:hAnsiTheme="majorBidi" w:cstheme="majorBidi" w:hint="cs"/>
          <w:sz w:val="32"/>
          <w:szCs w:val="32"/>
          <w:rtl/>
        </w:rPr>
        <w:t>اً</w:t>
      </w:r>
      <w:r w:rsidR="009973CC">
        <w:rPr>
          <w:rFonts w:asciiTheme="majorBidi" w:eastAsia="Times New Roman" w:hAnsiTheme="majorBidi" w:cstheme="majorBidi"/>
          <w:sz w:val="32"/>
          <w:szCs w:val="32"/>
          <w:rtl/>
        </w:rPr>
        <w:t xml:space="preserve"> </w:t>
      </w:r>
      <w:r w:rsidR="009973CC">
        <w:rPr>
          <w:rFonts w:asciiTheme="majorBidi" w:eastAsia="Times New Roman" w:hAnsiTheme="majorBidi" w:cstheme="majorBidi" w:hint="cs"/>
          <w:sz w:val="32"/>
          <w:szCs w:val="32"/>
          <w:rtl/>
        </w:rPr>
        <w:t>ل</w:t>
      </w:r>
      <w:r w:rsidRPr="00685D20">
        <w:rPr>
          <w:rFonts w:asciiTheme="majorBidi" w:eastAsia="Times New Roman" w:hAnsiTheme="majorBidi" w:cstheme="majorBidi"/>
          <w:sz w:val="32"/>
          <w:szCs w:val="32"/>
          <w:rtl/>
        </w:rPr>
        <w:t>لاسس العلمية من حيث الشدة والحجم والتكرار والراحة اذ أدى إلى تحسين معدل هذا الارتفاع إذ ان "انخفاض مستوى هذا المتغير يؤدي إلى زيادة سرعة سقوط الرباع إلى وضع القرفصاء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9"/>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w:t>
      </w:r>
    </w:p>
    <w:p w:rsidR="00685D20" w:rsidRPr="00685D20" w:rsidRDefault="00685D20" w:rsidP="00C51C95">
      <w:pPr>
        <w:spacing w:after="0"/>
        <w:jc w:val="both"/>
        <w:rPr>
          <w:rFonts w:asciiTheme="majorBidi" w:eastAsia="Times New Roman" w:hAnsiTheme="majorBidi" w:cstheme="majorBidi"/>
          <w:sz w:val="32"/>
          <w:szCs w:val="32"/>
          <w:rtl/>
        </w:rPr>
      </w:pPr>
      <w:r w:rsidRPr="00685D20">
        <w:rPr>
          <w:rFonts w:asciiTheme="majorBidi" w:hAnsiTheme="majorBidi" w:cstheme="majorBidi"/>
          <w:sz w:val="32"/>
          <w:szCs w:val="32"/>
          <w:rtl/>
        </w:rPr>
        <w:t xml:space="preserve">ويعزو الباحث </w:t>
      </w:r>
      <w:r w:rsidRPr="00685D20">
        <w:rPr>
          <w:rFonts w:asciiTheme="majorBidi" w:eastAsia="Times New Roman" w:hAnsiTheme="majorBidi" w:cstheme="majorBidi"/>
          <w:sz w:val="32"/>
          <w:szCs w:val="32"/>
          <w:rtl/>
        </w:rPr>
        <w:t>إن هذا الارتفاع</w:t>
      </w:r>
      <w:r w:rsidRPr="00685D20">
        <w:rPr>
          <w:rFonts w:asciiTheme="majorBidi" w:eastAsia="Times New Roman" w:hAnsiTheme="majorBidi" w:cstheme="majorBidi"/>
          <w:sz w:val="32"/>
          <w:szCs w:val="32"/>
          <w:rtl/>
          <w:lang w:bidi="ar-EG"/>
        </w:rPr>
        <w:t xml:space="preserve"> يؤدي إلى تقليل قيمة الانحراف الثالث (</w:t>
      </w:r>
      <w:r w:rsidRPr="00685D20">
        <w:rPr>
          <w:rFonts w:asciiTheme="majorBidi" w:eastAsia="Times New Roman" w:hAnsiTheme="majorBidi" w:cstheme="majorBidi"/>
          <w:sz w:val="32"/>
          <w:szCs w:val="32"/>
          <w:lang w:bidi="ar-EG"/>
        </w:rPr>
        <w:t>D3</w:t>
      </w:r>
      <w:r w:rsidRPr="00685D20">
        <w:rPr>
          <w:rFonts w:asciiTheme="majorBidi" w:eastAsia="Times New Roman" w:hAnsiTheme="majorBidi" w:cstheme="majorBidi"/>
          <w:sz w:val="32"/>
          <w:szCs w:val="32"/>
          <w:rtl/>
          <w:lang w:bidi="ar-EG"/>
        </w:rPr>
        <w:t>) وهذه حالة ايجابية</w:t>
      </w:r>
      <w:r w:rsidRPr="00685D20">
        <w:rPr>
          <w:rFonts w:asciiTheme="majorBidi" w:hAnsiTheme="majorBidi" w:cstheme="majorBidi"/>
          <w:sz w:val="32"/>
          <w:szCs w:val="32"/>
          <w:rtl/>
        </w:rPr>
        <w:t xml:space="preserve"> </w:t>
      </w:r>
      <w:r w:rsidR="004E3BBC">
        <w:rPr>
          <w:rFonts w:asciiTheme="majorBidi" w:hAnsiTheme="majorBidi" w:cstheme="majorBidi" w:hint="cs"/>
          <w:sz w:val="32"/>
          <w:szCs w:val="32"/>
          <w:rtl/>
        </w:rPr>
        <w:t>و</w:t>
      </w:r>
      <w:r w:rsidRPr="00685D20">
        <w:rPr>
          <w:rFonts w:asciiTheme="majorBidi" w:hAnsiTheme="majorBidi" w:cstheme="majorBidi"/>
          <w:sz w:val="32"/>
          <w:szCs w:val="32"/>
          <w:rtl/>
        </w:rPr>
        <w:t xml:space="preserve">هذا الانخفاض وبشكل ايجابي هذا يدل على فاعلية استخدام </w:t>
      </w:r>
      <w:r w:rsidR="00D121D1">
        <w:rPr>
          <w:rFonts w:asciiTheme="majorBidi" w:hAnsiTheme="majorBidi" w:cstheme="majorBidi" w:hint="cs"/>
          <w:sz w:val="32"/>
          <w:szCs w:val="32"/>
          <w:rtl/>
        </w:rPr>
        <w:t xml:space="preserve">الاسلوبين </w:t>
      </w:r>
      <w:r w:rsidR="00C51C95">
        <w:rPr>
          <w:rFonts w:asciiTheme="majorBidi" w:hAnsiTheme="majorBidi" w:cstheme="majorBidi"/>
          <w:sz w:val="32"/>
          <w:szCs w:val="32"/>
          <w:rtl/>
        </w:rPr>
        <w:t>الا</w:t>
      </w:r>
      <w:r w:rsidRPr="00685D20">
        <w:rPr>
          <w:rFonts w:asciiTheme="majorBidi" w:hAnsiTheme="majorBidi" w:cstheme="majorBidi"/>
          <w:sz w:val="32"/>
          <w:szCs w:val="32"/>
          <w:rtl/>
        </w:rPr>
        <w:t>حمال التدريبية المستخدمة التي عملت على تطوير القوة ا</w:t>
      </w:r>
      <w:r w:rsidR="004E3BBC">
        <w:rPr>
          <w:rFonts w:asciiTheme="majorBidi" w:hAnsiTheme="majorBidi" w:cstheme="majorBidi"/>
          <w:sz w:val="32"/>
          <w:szCs w:val="32"/>
          <w:rtl/>
        </w:rPr>
        <w:t>لخاصة للرباع مما ادى الى انخفاض</w:t>
      </w:r>
      <w:r w:rsidRPr="00685D20">
        <w:rPr>
          <w:rFonts w:asciiTheme="majorBidi" w:hAnsiTheme="majorBidi" w:cstheme="majorBidi"/>
          <w:sz w:val="32"/>
          <w:szCs w:val="32"/>
          <w:rtl/>
        </w:rPr>
        <w:t xml:space="preserve"> نسبة هذا الارتفاع </w:t>
      </w:r>
      <w:r w:rsidRPr="00685D20">
        <w:rPr>
          <w:rFonts w:asciiTheme="majorBidi" w:eastAsia="Times New Roman" w:hAnsiTheme="majorBidi" w:cstheme="majorBidi"/>
          <w:sz w:val="32"/>
          <w:szCs w:val="32"/>
          <w:rtl/>
        </w:rPr>
        <w:t>وكذلك وجود فروق معنوية لكلا المجموعتين بين الاحتبارات الب</w:t>
      </w:r>
      <w:r w:rsidR="00C51C95">
        <w:rPr>
          <w:rFonts w:asciiTheme="majorBidi" w:eastAsia="Times New Roman" w:hAnsiTheme="majorBidi" w:cstheme="majorBidi"/>
          <w:sz w:val="32"/>
          <w:szCs w:val="32"/>
          <w:rtl/>
        </w:rPr>
        <w:t xml:space="preserve">عدية والانموذج ولصالح الانموذج </w:t>
      </w:r>
      <w:r w:rsidRPr="00685D20">
        <w:rPr>
          <w:rFonts w:asciiTheme="majorBidi" w:eastAsia="Times New Roman" w:hAnsiTheme="majorBidi" w:cstheme="majorBidi"/>
          <w:sz w:val="32"/>
          <w:szCs w:val="32"/>
          <w:rtl/>
        </w:rPr>
        <w:t>الا انه لايمنع من وجود فروق ملحوضه من حيث مقارنتها بالاوساط ال</w:t>
      </w:r>
      <w:r w:rsidR="009973CC">
        <w:rPr>
          <w:rFonts w:asciiTheme="majorBidi" w:eastAsia="Times New Roman" w:hAnsiTheme="majorBidi" w:cstheme="majorBidi"/>
          <w:sz w:val="32"/>
          <w:szCs w:val="32"/>
          <w:rtl/>
        </w:rPr>
        <w:t>حسابية واقترابهم من الانموذج وي</w:t>
      </w:r>
      <w:r w:rsidR="009973CC">
        <w:rPr>
          <w:rFonts w:asciiTheme="majorBidi" w:eastAsia="Times New Roman" w:hAnsiTheme="majorBidi" w:cstheme="majorBidi" w:hint="cs"/>
          <w:sz w:val="32"/>
          <w:szCs w:val="32"/>
          <w:rtl/>
        </w:rPr>
        <w:t>ؤ</w:t>
      </w:r>
      <w:r w:rsidR="009973CC">
        <w:rPr>
          <w:rFonts w:asciiTheme="majorBidi" w:eastAsia="Times New Roman" w:hAnsiTheme="majorBidi" w:cstheme="majorBidi"/>
          <w:sz w:val="32"/>
          <w:szCs w:val="32"/>
          <w:rtl/>
        </w:rPr>
        <w:t xml:space="preserve">كد </w:t>
      </w:r>
      <w:r w:rsidR="009973CC">
        <w:rPr>
          <w:rFonts w:asciiTheme="majorBidi" w:eastAsia="Times New Roman" w:hAnsiTheme="majorBidi" w:cstheme="majorBidi" w:hint="cs"/>
          <w:sz w:val="32"/>
          <w:szCs w:val="32"/>
          <w:rtl/>
        </w:rPr>
        <w:t>ذلك</w:t>
      </w:r>
      <w:r w:rsidRPr="00685D20">
        <w:rPr>
          <w:rFonts w:asciiTheme="majorBidi" w:eastAsia="Times New Roman" w:hAnsiTheme="majorBidi" w:cstheme="majorBidi"/>
          <w:sz w:val="32"/>
          <w:szCs w:val="32"/>
          <w:rtl/>
        </w:rPr>
        <w:t xml:space="preserve"> الفروق المعنوية بين الاختبارات القبلية والبعدية ولصالح الاختبارات البعدية الا انها غير داله احصائيا مقارنة مع الانموذج </w:t>
      </w:r>
      <w:r w:rsidRPr="00685D20">
        <w:rPr>
          <w:rFonts w:asciiTheme="majorBidi" w:hAnsiTheme="majorBidi" w:cstheme="majorBidi"/>
          <w:sz w:val="32"/>
          <w:szCs w:val="32"/>
          <w:rtl/>
        </w:rPr>
        <w:t>.</w:t>
      </w:r>
    </w:p>
    <w:p w:rsidR="00685D20" w:rsidRPr="00685D20" w:rsidRDefault="00685D20" w:rsidP="00685D20">
      <w:pPr>
        <w:spacing w:after="0" w:line="360" w:lineRule="auto"/>
        <w:ind w:left="105"/>
        <w:jc w:val="both"/>
        <w:rPr>
          <w:rFonts w:asciiTheme="majorBidi" w:eastAsia="Times New Roman" w:hAnsiTheme="majorBidi" w:cstheme="majorBidi"/>
          <w:sz w:val="32"/>
          <w:szCs w:val="32"/>
          <w:rtl/>
        </w:rPr>
      </w:pPr>
      <w:r w:rsidRPr="00685D20">
        <w:rPr>
          <w:rFonts w:asciiTheme="majorBidi" w:hAnsiTheme="majorBidi" w:cstheme="majorBidi"/>
          <w:sz w:val="32"/>
          <w:szCs w:val="32"/>
          <w:rtl/>
        </w:rPr>
        <w:t>ففي الارتفاع الرابع (</w:t>
      </w:r>
      <w:r w:rsidRPr="00685D20">
        <w:rPr>
          <w:rFonts w:asciiTheme="majorBidi" w:eastAsia="Times New Roman" w:hAnsiTheme="majorBidi" w:cstheme="majorBidi"/>
          <w:sz w:val="32"/>
          <w:szCs w:val="32"/>
        </w:rPr>
        <w:t>H4</w:t>
      </w:r>
      <w:r w:rsidRPr="00685D20">
        <w:rPr>
          <w:rFonts w:asciiTheme="majorBidi" w:hAnsiTheme="majorBidi" w:cstheme="majorBidi"/>
          <w:sz w:val="32"/>
          <w:szCs w:val="32"/>
          <w:rtl/>
        </w:rPr>
        <w:t xml:space="preserve">) ارتفاع قطع أو تماس لخط الجاذبية الأرضية (الوهمي) للمرة ثانية باتجاه الرباع ، نلاحظ ان هنالك فروق معنوية ولصالح الاختبارات البعدية ولكلا المجموعتين التجريبيتين الاولى والثانية حيث نلاحظ انخفاض هذه القيمة بين الاختبارين القبلي والبعدي ولكلا المجموعتين التجريبيتين </w:t>
      </w:r>
      <w:r w:rsidRPr="00685D20">
        <w:rPr>
          <w:rFonts w:asciiTheme="majorBidi" w:eastAsia="Times New Roman" w:hAnsiTheme="majorBidi" w:cstheme="majorBidi"/>
          <w:sz w:val="32"/>
          <w:szCs w:val="32"/>
          <w:rtl/>
        </w:rPr>
        <w:t>مما ساهم بالإحساس بتفاصيل الرفعة وزيادة المقاومة على الثقل لتقليل وكبح سرعته في اثناء النزول "</w:t>
      </w:r>
      <w:r w:rsidRPr="00685D20">
        <w:rPr>
          <w:rFonts w:asciiTheme="majorBidi" w:eastAsia="Times New Roman" w:hAnsiTheme="majorBidi" w:cstheme="majorBidi"/>
          <w:sz w:val="32"/>
          <w:szCs w:val="32"/>
          <w:rtl/>
          <w:lang w:bidi="ar-SA"/>
        </w:rPr>
        <w:t xml:space="preserve">اذ </w:t>
      </w:r>
      <w:r w:rsidRPr="00685D20">
        <w:rPr>
          <w:rFonts w:asciiTheme="majorBidi" w:eastAsia="Times New Roman" w:hAnsiTheme="majorBidi" w:cstheme="majorBidi"/>
          <w:sz w:val="32"/>
          <w:szCs w:val="32"/>
          <w:rtl/>
          <w:lang w:bidi="ar-SA"/>
        </w:rPr>
        <w:lastRenderedPageBreak/>
        <w:t>يحتاج الرباع الى قوة كبح كبيرة لايقاف الثقل بسبب كتلة الثقل وقوة الجاذبية المطبقة على كتلة جسم الرباع"</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0"/>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w:t>
      </w:r>
    </w:p>
    <w:p w:rsidR="00685D20" w:rsidRPr="00685D20" w:rsidRDefault="00685D20" w:rsidP="009973CC">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كذلك ادى </w:t>
      </w:r>
      <w:r w:rsidR="009973CC">
        <w:rPr>
          <w:rFonts w:asciiTheme="majorBidi" w:eastAsia="Times New Roman" w:hAnsiTheme="majorBidi" w:cstheme="majorBidi" w:hint="cs"/>
          <w:sz w:val="32"/>
          <w:szCs w:val="32"/>
          <w:rtl/>
        </w:rPr>
        <w:t xml:space="preserve">استخدام </w:t>
      </w:r>
      <w:r w:rsidRPr="00685D20">
        <w:rPr>
          <w:rFonts w:asciiTheme="majorBidi" w:eastAsia="Times New Roman" w:hAnsiTheme="majorBidi" w:cstheme="majorBidi"/>
          <w:sz w:val="32"/>
          <w:szCs w:val="32"/>
          <w:rtl/>
        </w:rPr>
        <w:t>الاحمال التدريبية وفق الاسس العلمية من حيث الحجم والشدة والراحة والتكرار مما ادى الى تطوير القوة الخاصة في العضلات التي تؤثر تأثيرا مباشرا في نجاح الرفعة واستغلالها لدقة السقوط تحت الثقل وهي حالة ايجابية وكذلك وجود فروق معنوية لكلا المجموعتين بين الاحتبارات البعدية والانموذج ولصالح الانموذج  هذا يدل على وصول الانموذج الى مرحلة متقدمة جداً من الاداء المهاري للمسار الحركي لعمود الثقل ا</w:t>
      </w:r>
      <w:r w:rsidR="002A5991">
        <w:rPr>
          <w:rFonts w:asciiTheme="majorBidi" w:eastAsia="Times New Roman" w:hAnsiTheme="majorBidi" w:cstheme="majorBidi"/>
          <w:sz w:val="32"/>
          <w:szCs w:val="32"/>
          <w:rtl/>
        </w:rPr>
        <w:t>لا انه لايمنع من وجود فروق ملحو</w:t>
      </w:r>
      <w:r w:rsidR="002A5991">
        <w:rPr>
          <w:rFonts w:asciiTheme="majorBidi" w:eastAsia="Times New Roman" w:hAnsiTheme="majorBidi" w:cstheme="majorBidi" w:hint="cs"/>
          <w:sz w:val="32"/>
          <w:szCs w:val="32"/>
          <w:rtl/>
        </w:rPr>
        <w:t>ظ</w:t>
      </w:r>
      <w:r w:rsidRPr="00685D20">
        <w:rPr>
          <w:rFonts w:asciiTheme="majorBidi" w:eastAsia="Times New Roman" w:hAnsiTheme="majorBidi" w:cstheme="majorBidi"/>
          <w:sz w:val="32"/>
          <w:szCs w:val="32"/>
          <w:rtl/>
        </w:rPr>
        <w:t>ه من حيث مقارنتها بالاوساط الحسابية واقترابهم من الانموذج ويوكد هذا هو الفروق المعنوية</w:t>
      </w:r>
      <w:r w:rsidR="002A5991">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 xml:space="preserve"> بين الاختبارات القبلية والبعدية ولصالح الاختبارات البعدية الا انها غير داله احصائيا مقارنة مع الانموذج .</w:t>
      </w:r>
    </w:p>
    <w:p w:rsidR="005F7674" w:rsidRDefault="00685D20" w:rsidP="00685D20">
      <w:pPr>
        <w:spacing w:after="0"/>
        <w:jc w:val="both"/>
        <w:rPr>
          <w:rFonts w:asciiTheme="majorBidi" w:hAnsiTheme="majorBidi" w:cstheme="majorBidi"/>
          <w:sz w:val="32"/>
          <w:szCs w:val="32"/>
          <w:rtl/>
        </w:rPr>
      </w:pPr>
      <w:r w:rsidRPr="00685D20">
        <w:rPr>
          <w:rFonts w:asciiTheme="majorBidi" w:hAnsiTheme="majorBidi" w:cstheme="majorBidi"/>
          <w:sz w:val="32"/>
          <w:szCs w:val="32"/>
          <w:rtl/>
        </w:rPr>
        <w:t>ففي الارتفاع الخامس (</w:t>
      </w:r>
      <w:r w:rsidRPr="00685D20">
        <w:rPr>
          <w:rFonts w:asciiTheme="majorBidi" w:eastAsia="Times New Roman" w:hAnsiTheme="majorBidi" w:cstheme="majorBidi"/>
          <w:sz w:val="32"/>
          <w:szCs w:val="32"/>
        </w:rPr>
        <w:t>H5</w:t>
      </w:r>
      <w:r w:rsidRPr="00685D20">
        <w:rPr>
          <w:rFonts w:asciiTheme="majorBidi" w:hAnsiTheme="majorBidi" w:cstheme="majorBidi"/>
          <w:sz w:val="32"/>
          <w:szCs w:val="32"/>
          <w:rtl/>
        </w:rPr>
        <w:t>) أعلى ارتفاع يصله الثقل ، نلاحظ ان هنالك فروق</w:t>
      </w:r>
      <w:r w:rsidR="005F7674">
        <w:rPr>
          <w:rFonts w:asciiTheme="majorBidi" w:hAnsiTheme="majorBidi" w:cstheme="majorBidi" w:hint="cs"/>
          <w:sz w:val="32"/>
          <w:szCs w:val="32"/>
          <w:rtl/>
        </w:rPr>
        <w:t>اً</w:t>
      </w:r>
      <w:r w:rsidRPr="00685D20">
        <w:rPr>
          <w:rFonts w:asciiTheme="majorBidi" w:hAnsiTheme="majorBidi" w:cstheme="majorBidi"/>
          <w:sz w:val="32"/>
          <w:szCs w:val="32"/>
          <w:rtl/>
        </w:rPr>
        <w:t xml:space="preserve"> معنوية ولصالح الاختبارات البعدية ولكلا المجموعتين التجريبيتين الاولى والثانية حيث نلاحظ انخفاض هذه القيمة بين الاختبارين القبلي والبعدي ولكلا المجموعتين التجريبيتين </w:t>
      </w:r>
      <w:r w:rsidR="005F7674">
        <w:rPr>
          <w:rFonts w:asciiTheme="majorBidi" w:hAnsiTheme="majorBidi" w:cstheme="majorBidi" w:hint="cs"/>
          <w:sz w:val="32"/>
          <w:szCs w:val="32"/>
          <w:rtl/>
        </w:rPr>
        <w:t>.</w:t>
      </w:r>
    </w:p>
    <w:p w:rsidR="00685D20" w:rsidRPr="00685D20" w:rsidRDefault="00685D20" w:rsidP="00761DAD">
      <w:pPr>
        <w:spacing w:after="0"/>
        <w:jc w:val="both"/>
        <w:rPr>
          <w:rFonts w:asciiTheme="majorBidi" w:hAnsiTheme="majorBidi" w:cstheme="majorBidi"/>
          <w:sz w:val="32"/>
          <w:szCs w:val="32"/>
          <w:rtl/>
        </w:rPr>
      </w:pPr>
      <w:r w:rsidRPr="00685D20">
        <w:rPr>
          <w:rFonts w:asciiTheme="majorBidi" w:eastAsia="Times New Roman" w:hAnsiTheme="majorBidi" w:cstheme="majorBidi"/>
          <w:sz w:val="32"/>
          <w:szCs w:val="32"/>
          <w:rtl/>
        </w:rPr>
        <w:t xml:space="preserve">ان انخفاض هذا الارتفاع نتيجة  الاقتصادية في القوة الخاصة ومستوى ارتفاع الثقل اي"استثمار هذا الارتفاع في </w:t>
      </w:r>
      <w:r w:rsidR="00761DAD">
        <w:rPr>
          <w:rFonts w:asciiTheme="majorBidi" w:eastAsia="Times New Roman" w:hAnsiTheme="majorBidi" w:cstheme="majorBidi" w:hint="cs"/>
          <w:sz w:val="32"/>
          <w:szCs w:val="32"/>
          <w:rtl/>
        </w:rPr>
        <w:t>عمود</w:t>
      </w:r>
      <w:r w:rsidRPr="00685D20">
        <w:rPr>
          <w:rFonts w:asciiTheme="majorBidi" w:eastAsia="Times New Roman" w:hAnsiTheme="majorBidi" w:cstheme="majorBidi"/>
          <w:sz w:val="32"/>
          <w:szCs w:val="32"/>
          <w:rtl/>
        </w:rPr>
        <w:t xml:space="preserve"> الثقل للسقوط تحته وعدم رفع الثقل إلى ارتفاع مبالغ فيه أكثر من الارتفاع المناسب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1"/>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w:t>
      </w:r>
      <w:r w:rsidRPr="00685D20">
        <w:rPr>
          <w:rFonts w:asciiTheme="majorBidi" w:eastAsia="Times New Roman" w:hAnsiTheme="majorBidi" w:cstheme="majorBidi"/>
          <w:sz w:val="32"/>
          <w:szCs w:val="32"/>
          <w:rtl/>
          <w:lang w:bidi="ar-SA"/>
        </w:rPr>
        <w:t xml:space="preserve">ويلاحظ ان عينة البحث يعمدون الى  شد عضلات الجذع والكتفين والورك والركبتين بعد نهاية السحبة الثانية من اجل تحقيق الوضع الامثل للطيران والسقوط تحت الثقل مما اسهمت اسهاما فاعلا في تقليل انحرافات الثقل عن </w:t>
      </w:r>
      <w:r w:rsidR="002A5991">
        <w:rPr>
          <w:rFonts w:asciiTheme="majorBidi" w:eastAsia="Times New Roman" w:hAnsiTheme="majorBidi" w:cstheme="majorBidi"/>
          <w:sz w:val="32"/>
          <w:szCs w:val="32"/>
          <w:rtl/>
          <w:lang w:bidi="ar-SA"/>
        </w:rPr>
        <w:t xml:space="preserve">خط الجاذبية الارضية اذ </w:t>
      </w:r>
      <w:r w:rsidR="002A5991">
        <w:rPr>
          <w:rFonts w:asciiTheme="majorBidi" w:eastAsia="Times New Roman" w:hAnsiTheme="majorBidi" w:cstheme="majorBidi" w:hint="cs"/>
          <w:sz w:val="32"/>
          <w:szCs w:val="32"/>
          <w:rtl/>
          <w:lang w:bidi="ar-SA"/>
        </w:rPr>
        <w:t>أ</w:t>
      </w:r>
      <w:r w:rsidRPr="00685D20">
        <w:rPr>
          <w:rFonts w:asciiTheme="majorBidi" w:eastAsia="Times New Roman" w:hAnsiTheme="majorBidi" w:cstheme="majorBidi"/>
          <w:sz w:val="32"/>
          <w:szCs w:val="32"/>
          <w:rtl/>
          <w:lang w:bidi="ar-SA"/>
        </w:rPr>
        <w:t>ن زوايا العمل العضلي التي يستخدمها الرباع خلال الرفع تؤثر بشكل مباشر في انحرافات قضيب الثقل و "بقاء قضيب الثقل على القسم العلوي للصدر والكتفين وبعد الوصول الى أوطأ نقطة في مرحلة الهبوط والثقل على كامل القدمين ( اسفل القدمين بتماس تام مع الطبلة ) يمد الرباع مفصلي الركبتين والوركين لأقصى مدى مع الاستناد على مشطي القدمين"</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2"/>
      </w:r>
      <w:r w:rsidRPr="00685D20">
        <w:rPr>
          <w:rFonts w:asciiTheme="majorBidi" w:eastAsia="Times New Roman" w:hAnsiTheme="majorBidi" w:cstheme="majorBidi"/>
          <w:sz w:val="32"/>
          <w:szCs w:val="32"/>
          <w:vertAlign w:val="superscript"/>
          <w:rtl/>
          <w:lang w:bidi="ar-SA"/>
        </w:rPr>
        <w:t>)</w:t>
      </w:r>
      <w:r w:rsidRPr="00685D20">
        <w:rPr>
          <w:rFonts w:asciiTheme="majorBidi" w:hAnsiTheme="majorBidi" w:cstheme="majorBidi"/>
          <w:sz w:val="32"/>
          <w:szCs w:val="32"/>
          <w:rtl/>
        </w:rPr>
        <w:t xml:space="preserve"> .</w:t>
      </w:r>
    </w:p>
    <w:p w:rsidR="00685D20" w:rsidRPr="00685D20" w:rsidRDefault="00685D20" w:rsidP="00C51C95">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وكذلك وجود فروق</w:t>
      </w:r>
      <w:r w:rsidR="00C51C95">
        <w:rPr>
          <w:rFonts w:asciiTheme="majorBidi" w:eastAsia="Times New Roman" w:hAnsiTheme="majorBidi" w:cstheme="majorBidi"/>
          <w:sz w:val="32"/>
          <w:szCs w:val="32"/>
          <w:rtl/>
        </w:rPr>
        <w:t xml:space="preserve"> معنوية لكلا المجموعتين بين الا</w:t>
      </w:r>
      <w:r w:rsidR="00C51C95">
        <w:rPr>
          <w:rFonts w:asciiTheme="majorBidi" w:eastAsia="Times New Roman" w:hAnsiTheme="majorBidi" w:cstheme="majorBidi" w:hint="cs"/>
          <w:sz w:val="32"/>
          <w:szCs w:val="32"/>
          <w:rtl/>
        </w:rPr>
        <w:t>خ</w:t>
      </w:r>
      <w:r w:rsidRPr="00685D20">
        <w:rPr>
          <w:rFonts w:asciiTheme="majorBidi" w:eastAsia="Times New Roman" w:hAnsiTheme="majorBidi" w:cstheme="majorBidi"/>
          <w:sz w:val="32"/>
          <w:szCs w:val="32"/>
          <w:rtl/>
        </w:rPr>
        <w:t xml:space="preserve">تبارات البعدية والانموذج ولصالح الانموذج </w:t>
      </w:r>
      <w:r w:rsidR="00C51C95">
        <w:rPr>
          <w:rFonts w:asciiTheme="majorBidi" w:eastAsia="Times New Roman" w:hAnsiTheme="majorBidi" w:cstheme="majorBidi" w:hint="cs"/>
          <w:sz w:val="32"/>
          <w:szCs w:val="32"/>
          <w:rtl/>
        </w:rPr>
        <w:t xml:space="preserve">الا انه لايمنع </w:t>
      </w:r>
      <w:r w:rsidRPr="00685D20">
        <w:rPr>
          <w:rFonts w:asciiTheme="majorBidi" w:eastAsia="Times New Roman" w:hAnsiTheme="majorBidi" w:cstheme="majorBidi"/>
          <w:sz w:val="32"/>
          <w:szCs w:val="32"/>
          <w:rtl/>
        </w:rPr>
        <w:t xml:space="preserve">وجود فروق واضحة من حيث مقارنتها بالاوساط الحسابية واقترابهم من الانموذج  بشكل ملحوظ </w:t>
      </w:r>
      <w:r w:rsidRPr="00685D20">
        <w:rPr>
          <w:rFonts w:asciiTheme="majorBidi" w:hAnsiTheme="majorBidi" w:cstheme="majorBidi"/>
          <w:sz w:val="32"/>
          <w:szCs w:val="32"/>
          <w:rtl/>
        </w:rPr>
        <w:t>.</w:t>
      </w:r>
    </w:p>
    <w:p w:rsidR="00685D20" w:rsidRPr="00685D20" w:rsidRDefault="00685D20" w:rsidP="00685D20">
      <w:pPr>
        <w:spacing w:after="0" w:line="360" w:lineRule="auto"/>
        <w:ind w:left="105"/>
        <w:jc w:val="both"/>
        <w:rPr>
          <w:rFonts w:asciiTheme="majorBidi" w:eastAsia="Times New Roman" w:hAnsiTheme="majorBidi" w:cstheme="majorBidi"/>
          <w:sz w:val="32"/>
          <w:szCs w:val="32"/>
          <w:rtl/>
        </w:rPr>
      </w:pPr>
      <w:r w:rsidRPr="00685D20">
        <w:rPr>
          <w:rFonts w:asciiTheme="majorBidi" w:hAnsiTheme="majorBidi" w:cstheme="majorBidi"/>
          <w:sz w:val="32"/>
          <w:szCs w:val="32"/>
          <w:rtl/>
        </w:rPr>
        <w:lastRenderedPageBreak/>
        <w:t>ففي الارتفاع السادس (</w:t>
      </w:r>
      <w:r w:rsidRPr="00685D20">
        <w:rPr>
          <w:rFonts w:asciiTheme="majorBidi" w:eastAsia="Times New Roman" w:hAnsiTheme="majorBidi" w:cstheme="majorBidi"/>
          <w:sz w:val="32"/>
          <w:szCs w:val="32"/>
        </w:rPr>
        <w:t>H6</w:t>
      </w:r>
      <w:r w:rsidRPr="00685D20">
        <w:rPr>
          <w:rFonts w:asciiTheme="majorBidi" w:hAnsiTheme="majorBidi" w:cstheme="majorBidi"/>
          <w:sz w:val="32"/>
          <w:szCs w:val="32"/>
          <w:rtl/>
        </w:rPr>
        <w:t>) ارتفاع أعرض انحراف داخلي للثقل عن خط الجاذبية الأرضية (الوهمي) في مرحلة سقوط الثقل ، نلاحظ ان هنالك فروق</w:t>
      </w:r>
      <w:r w:rsidR="002A5991">
        <w:rPr>
          <w:rFonts w:asciiTheme="majorBidi" w:hAnsiTheme="majorBidi" w:cstheme="majorBidi" w:hint="cs"/>
          <w:sz w:val="32"/>
          <w:szCs w:val="32"/>
          <w:rtl/>
        </w:rPr>
        <w:t>اً</w:t>
      </w:r>
      <w:r w:rsidRPr="00685D20">
        <w:rPr>
          <w:rFonts w:asciiTheme="majorBidi" w:hAnsiTheme="majorBidi" w:cstheme="majorBidi"/>
          <w:sz w:val="32"/>
          <w:szCs w:val="32"/>
          <w:rtl/>
        </w:rPr>
        <w:t xml:space="preserve"> معنوية</w:t>
      </w:r>
      <w:r w:rsidR="002A5991">
        <w:rPr>
          <w:rFonts w:asciiTheme="majorBidi" w:hAnsiTheme="majorBidi" w:cstheme="majorBidi" w:hint="cs"/>
          <w:sz w:val="32"/>
          <w:szCs w:val="32"/>
          <w:rtl/>
        </w:rPr>
        <w:t>ً</w:t>
      </w:r>
      <w:r w:rsidRPr="00685D20">
        <w:rPr>
          <w:rFonts w:asciiTheme="majorBidi" w:hAnsiTheme="majorBidi" w:cstheme="majorBidi"/>
          <w:sz w:val="32"/>
          <w:szCs w:val="32"/>
          <w:rtl/>
        </w:rPr>
        <w:t xml:space="preserve"> ولصالح الاختبارات البعدية ولكلا المجموعتين التجريبيتين الاولى والثانية انخفاض هذه القيمة بين الاختبارين القبلي والبعدي ولكلا المجموعتين التجريبيتين </w:t>
      </w:r>
      <w:r w:rsidRPr="00685D20">
        <w:rPr>
          <w:rFonts w:asciiTheme="majorBidi" w:eastAsia="Times New Roman" w:hAnsiTheme="majorBidi" w:cstheme="majorBidi"/>
          <w:sz w:val="32"/>
          <w:szCs w:val="32"/>
          <w:rtl/>
        </w:rPr>
        <w:t>لاحظ الباحث تحسنا لهذا بانخفاض هذا الارتفاع ويعزى هذا الانخفاض إلى استثمار الأداء بصورة صحيحة,مما يسمح للرباع بالجلوس السريع تحت الثقل وكذلك الاقتصاد بالجهد في أثناء الأداء مما يوؤدي الى  المساهمة في ضبط توقيت النزول اسفل الثقل</w:t>
      </w:r>
      <w:r w:rsidRPr="00685D20">
        <w:rPr>
          <w:rFonts w:asciiTheme="majorBidi" w:eastAsia="Times New Roman" w:hAnsiTheme="majorBidi" w:cstheme="majorBidi"/>
          <w:sz w:val="32"/>
          <w:szCs w:val="32"/>
          <w:vertAlign w:val="superscript"/>
        </w:rPr>
        <w:t>)</w:t>
      </w:r>
      <w:r w:rsidRPr="00685D20">
        <w:rPr>
          <w:rFonts w:asciiTheme="majorBidi" w:eastAsia="Times New Roman" w:hAnsiTheme="majorBidi" w:cstheme="majorBidi"/>
          <w:sz w:val="32"/>
          <w:szCs w:val="32"/>
          <w:vertAlign w:val="superscript"/>
          <w:rtl/>
        </w:rPr>
        <w:footnoteReference w:id="13"/>
      </w:r>
      <w:r w:rsidRPr="00685D20">
        <w:rPr>
          <w:rFonts w:asciiTheme="majorBidi" w:eastAsia="Times New Roman" w:hAnsiTheme="majorBidi" w:cstheme="majorBidi"/>
          <w:sz w:val="32"/>
          <w:szCs w:val="32"/>
          <w:vertAlign w:val="superscript"/>
          <w:rtl/>
        </w:rPr>
        <w:t>)</w:t>
      </w:r>
      <w:r w:rsidRPr="00685D20">
        <w:rPr>
          <w:rFonts w:asciiTheme="majorBidi" w:eastAsia="Times New Roman" w:hAnsiTheme="majorBidi" w:cstheme="majorBidi"/>
          <w:sz w:val="32"/>
          <w:szCs w:val="32"/>
          <w:rtl/>
        </w:rPr>
        <w:t xml:space="preserve"> .</w:t>
      </w:r>
    </w:p>
    <w:p w:rsidR="00C51C95" w:rsidRDefault="00761DAD" w:rsidP="00C51C95">
      <w:pPr>
        <w:spacing w:after="0" w:line="360" w:lineRule="auto"/>
        <w:ind w:left="105"/>
        <w:jc w:val="both"/>
        <w:rPr>
          <w:rFonts w:asciiTheme="majorBidi" w:eastAsia="Times New Roman" w:hAnsiTheme="majorBidi" w:cstheme="majorBidi"/>
          <w:sz w:val="32"/>
          <w:szCs w:val="32"/>
          <w:rtl/>
        </w:rPr>
      </w:pPr>
      <w:r>
        <w:rPr>
          <w:rFonts w:asciiTheme="majorBidi" w:eastAsia="Times New Roman" w:hAnsiTheme="majorBidi" w:cstheme="majorBidi"/>
          <w:sz w:val="32"/>
          <w:szCs w:val="32"/>
          <w:rtl/>
        </w:rPr>
        <w:t xml:space="preserve">وهذا مؤشر ايجابي على فاعلية </w:t>
      </w:r>
      <w:r>
        <w:rPr>
          <w:rFonts w:asciiTheme="majorBidi" w:eastAsia="Times New Roman" w:hAnsiTheme="majorBidi" w:cstheme="majorBidi" w:hint="cs"/>
          <w:sz w:val="32"/>
          <w:szCs w:val="32"/>
          <w:rtl/>
        </w:rPr>
        <w:t>التدريب باسلوبي التكرارات القسرية والهرمي النازل</w:t>
      </w:r>
      <w:r w:rsidR="00685D20" w:rsidRPr="00685D20">
        <w:rPr>
          <w:rFonts w:asciiTheme="majorBidi" w:eastAsia="Times New Roman" w:hAnsiTheme="majorBidi" w:cstheme="majorBidi"/>
          <w:sz w:val="32"/>
          <w:szCs w:val="32"/>
          <w:rtl/>
        </w:rPr>
        <w:t xml:space="preserve"> وان هذا الانخفاض هو"لاستثمار مرحلة نشر الذراعين والسقوط </w:t>
      </w:r>
      <w:r w:rsidR="002A5991">
        <w:rPr>
          <w:rFonts w:asciiTheme="majorBidi" w:eastAsia="Times New Roman" w:hAnsiTheme="majorBidi" w:cstheme="majorBidi" w:hint="cs"/>
          <w:sz w:val="32"/>
          <w:szCs w:val="32"/>
          <w:rtl/>
        </w:rPr>
        <w:t xml:space="preserve"> </w:t>
      </w:r>
      <w:r w:rsidR="00685D20" w:rsidRPr="00685D20">
        <w:rPr>
          <w:rFonts w:asciiTheme="majorBidi" w:eastAsia="Times New Roman" w:hAnsiTheme="majorBidi" w:cstheme="majorBidi"/>
          <w:sz w:val="32"/>
          <w:szCs w:val="32"/>
          <w:rtl/>
        </w:rPr>
        <w:t>بشكل جيد أسفل الثقل"</w:t>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vertAlign w:val="superscript"/>
          <w:rtl/>
          <w:lang w:bidi="ar-SA"/>
        </w:rPr>
        <w:footnoteReference w:id="14"/>
      </w:r>
      <w:r w:rsidR="00685D20" w:rsidRPr="00685D20">
        <w:rPr>
          <w:rFonts w:asciiTheme="majorBidi" w:eastAsia="Times New Roman" w:hAnsiTheme="majorBidi" w:cstheme="majorBidi"/>
          <w:sz w:val="32"/>
          <w:szCs w:val="32"/>
          <w:vertAlign w:val="superscript"/>
          <w:rtl/>
          <w:lang w:bidi="ar-SA"/>
        </w:rPr>
        <w:t>)</w:t>
      </w:r>
      <w:r w:rsidR="00685D20" w:rsidRPr="00685D20">
        <w:rPr>
          <w:rFonts w:asciiTheme="majorBidi" w:eastAsia="Times New Roman" w:hAnsiTheme="majorBidi" w:cstheme="majorBidi"/>
          <w:sz w:val="32"/>
          <w:szCs w:val="32"/>
          <w:rtl/>
        </w:rPr>
        <w:t xml:space="preserve"> . </w:t>
      </w:r>
    </w:p>
    <w:p w:rsidR="00685D20" w:rsidRPr="00685D20" w:rsidRDefault="00685D20" w:rsidP="00C51C95">
      <w:pPr>
        <w:spacing w:after="0" w:line="360" w:lineRule="auto"/>
        <w:ind w:left="105"/>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اذ ان انخفاض هذا </w:t>
      </w:r>
      <w:r w:rsidR="00F74968">
        <w:rPr>
          <w:rFonts w:asciiTheme="majorBidi" w:eastAsia="Times New Roman" w:hAnsiTheme="majorBidi" w:cstheme="majorBidi"/>
          <w:sz w:val="32"/>
          <w:szCs w:val="32"/>
          <w:rtl/>
        </w:rPr>
        <w:t>الارتفاع</w:t>
      </w:r>
      <w:r w:rsidRPr="00685D20">
        <w:rPr>
          <w:rFonts w:asciiTheme="majorBidi" w:eastAsia="Times New Roman" w:hAnsiTheme="majorBidi" w:cstheme="majorBidi"/>
          <w:sz w:val="32"/>
          <w:szCs w:val="32"/>
          <w:rtl/>
        </w:rPr>
        <w:t xml:space="preserve"> من خلال الاستخدام</w:t>
      </w:r>
      <w:r w:rsidR="00C51C95">
        <w:rPr>
          <w:rFonts w:asciiTheme="majorBidi" w:eastAsia="Times New Roman" w:hAnsiTheme="majorBidi" w:cstheme="majorBidi"/>
          <w:sz w:val="32"/>
          <w:szCs w:val="32"/>
          <w:rtl/>
        </w:rPr>
        <w:t xml:space="preserve"> الامثل للقوة كدالة على تطور ال</w:t>
      </w:r>
      <w:r w:rsidR="00C51C95">
        <w:rPr>
          <w:rFonts w:asciiTheme="majorBidi" w:eastAsia="Times New Roman" w:hAnsiTheme="majorBidi" w:cstheme="majorBidi" w:hint="cs"/>
          <w:sz w:val="32"/>
          <w:szCs w:val="32"/>
          <w:rtl/>
        </w:rPr>
        <w:t>ق</w:t>
      </w:r>
      <w:r w:rsidRPr="00685D20">
        <w:rPr>
          <w:rFonts w:asciiTheme="majorBidi" w:eastAsia="Times New Roman" w:hAnsiTheme="majorBidi" w:cstheme="majorBidi"/>
          <w:sz w:val="32"/>
          <w:szCs w:val="32"/>
          <w:rtl/>
        </w:rPr>
        <w:t>وة الخاصة والتي تعمل على على خفض مستوى هذا الارتفاع ليسهل على اللاعب "الجلوس قبل رفع الثقل إلى الأعلى مما يكون له الأثر الايجابي في استخدام الأمثل للقوة مع فن الأداء"</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5"/>
      </w:r>
      <w:r w:rsidRPr="00685D20">
        <w:rPr>
          <w:rFonts w:asciiTheme="majorBidi" w:eastAsia="Times New Roman" w:hAnsiTheme="majorBidi" w:cstheme="majorBidi"/>
          <w:sz w:val="32"/>
          <w:szCs w:val="32"/>
          <w:vertAlign w:val="superscript"/>
          <w:rtl/>
          <w:lang w:bidi="ar-SA"/>
        </w:rPr>
        <w:t>)</w:t>
      </w:r>
      <w:r w:rsidR="00C51C95">
        <w:rPr>
          <w:rFonts w:asciiTheme="majorBidi" w:eastAsia="Times New Roman" w:hAnsiTheme="majorBidi" w:cstheme="majorBidi"/>
          <w:sz w:val="32"/>
          <w:szCs w:val="32"/>
          <w:rtl/>
        </w:rPr>
        <w:t xml:space="preserve"> .</w:t>
      </w:r>
    </w:p>
    <w:p w:rsidR="00F636EA" w:rsidRDefault="00685D20" w:rsidP="00F636EA">
      <w:pPr>
        <w:spacing w:after="0" w:line="36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الارتفاع (</w:t>
      </w:r>
      <w:r w:rsidRPr="00685D20">
        <w:rPr>
          <w:rFonts w:asciiTheme="majorBidi" w:eastAsia="Times New Roman" w:hAnsiTheme="majorBidi" w:cstheme="majorBidi"/>
          <w:sz w:val="32"/>
          <w:szCs w:val="32"/>
        </w:rPr>
        <w:t>H8</w:t>
      </w:r>
      <w:r w:rsidRPr="00685D20">
        <w:rPr>
          <w:rFonts w:asciiTheme="majorBidi" w:eastAsia="Times New Roman" w:hAnsiTheme="majorBidi" w:cstheme="majorBidi"/>
          <w:sz w:val="32"/>
          <w:szCs w:val="32"/>
          <w:rtl/>
        </w:rPr>
        <w:t>) مسافة سقوط الثقل من أعلى ارتفاع له حتى نقطة التثبيت ، يرى الباحث ان في الاختبارالبعدي انخفاض في مستوى هذا</w:t>
      </w:r>
      <w:r w:rsidR="00C51C95">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الأرتفاع من خلال النظر الى قيم الاوساط الحسابية للاخت</w:t>
      </w:r>
      <w:r w:rsidR="00C51C95">
        <w:rPr>
          <w:rFonts w:asciiTheme="majorBidi" w:eastAsia="Times New Roman" w:hAnsiTheme="majorBidi" w:cstheme="majorBidi"/>
          <w:sz w:val="32"/>
          <w:szCs w:val="32"/>
          <w:rtl/>
        </w:rPr>
        <w:t>بارات البعدية مقارنةً</w:t>
      </w:r>
      <w:r w:rsidR="00F636EA">
        <w:rPr>
          <w:rFonts w:asciiTheme="majorBidi" w:eastAsia="Times New Roman" w:hAnsiTheme="majorBidi" w:cstheme="majorBidi" w:hint="cs"/>
          <w:sz w:val="32"/>
          <w:szCs w:val="32"/>
          <w:rtl/>
        </w:rPr>
        <w:t xml:space="preserve"> بالاختبارات</w:t>
      </w:r>
      <w:r w:rsidR="00F636EA">
        <w:rPr>
          <w:rFonts w:asciiTheme="majorBidi" w:eastAsia="Times New Roman" w:hAnsiTheme="majorBidi" w:cstheme="majorBidi"/>
          <w:sz w:val="32"/>
          <w:szCs w:val="32"/>
          <w:rtl/>
        </w:rPr>
        <w:t xml:space="preserve"> </w:t>
      </w:r>
      <w:r w:rsidR="00C51C95">
        <w:rPr>
          <w:rFonts w:asciiTheme="majorBidi" w:eastAsia="Times New Roman" w:hAnsiTheme="majorBidi" w:cstheme="majorBidi"/>
          <w:sz w:val="32"/>
          <w:szCs w:val="32"/>
          <w:rtl/>
        </w:rPr>
        <w:t xml:space="preserve">القبلية </w:t>
      </w:r>
      <w:r w:rsidR="00C51C95">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 xml:space="preserve">لم تظهر فروق </w:t>
      </w:r>
      <w:r w:rsidR="00F636EA">
        <w:rPr>
          <w:rFonts w:asciiTheme="majorBidi" w:eastAsia="Times New Roman" w:hAnsiTheme="majorBidi" w:cstheme="majorBidi" w:hint="cs"/>
          <w:sz w:val="32"/>
          <w:szCs w:val="32"/>
          <w:rtl/>
        </w:rPr>
        <w:t xml:space="preserve">معنوية </w:t>
      </w:r>
      <w:r w:rsidRPr="00685D20">
        <w:rPr>
          <w:rFonts w:asciiTheme="majorBidi" w:eastAsia="Times New Roman" w:hAnsiTheme="majorBidi" w:cstheme="majorBidi"/>
          <w:sz w:val="32"/>
          <w:szCs w:val="32"/>
          <w:rtl/>
        </w:rPr>
        <w:t xml:space="preserve"> بين الاختباربن ويعزو</w:t>
      </w:r>
      <w:r w:rsidR="00F636EA">
        <w:rPr>
          <w:rFonts w:asciiTheme="majorBidi" w:eastAsia="Times New Roman" w:hAnsiTheme="majorBidi" w:cstheme="majorBidi" w:hint="cs"/>
          <w:sz w:val="32"/>
          <w:szCs w:val="32"/>
          <w:rtl/>
        </w:rPr>
        <w:t xml:space="preserve"> </w:t>
      </w:r>
      <w:r w:rsidR="00F636EA">
        <w:rPr>
          <w:rFonts w:asciiTheme="majorBidi" w:eastAsia="Times New Roman" w:hAnsiTheme="majorBidi" w:cstheme="majorBidi"/>
          <w:sz w:val="32"/>
          <w:szCs w:val="32"/>
          <w:rtl/>
        </w:rPr>
        <w:t>الباحث هذا الى</w:t>
      </w:r>
      <w:r w:rsidR="00F636EA">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تسرع افراد</w:t>
      </w:r>
      <w:r w:rsidR="00F636EA">
        <w:rPr>
          <w:rFonts w:asciiTheme="majorBidi" w:eastAsia="Times New Roman" w:hAnsiTheme="majorBidi" w:cstheme="majorBidi" w:hint="cs"/>
          <w:sz w:val="32"/>
          <w:szCs w:val="32"/>
          <w:rtl/>
        </w:rPr>
        <w:t xml:space="preserve">العينة </w:t>
      </w:r>
      <w:r w:rsidRPr="00685D20">
        <w:rPr>
          <w:rFonts w:asciiTheme="majorBidi" w:eastAsia="Times New Roman" w:hAnsiTheme="majorBidi" w:cstheme="majorBidi"/>
          <w:sz w:val="32"/>
          <w:szCs w:val="32"/>
          <w:rtl/>
        </w:rPr>
        <w:t>بعملية الجلوس السريع بوضع القرفصاء والنهوض المبكرللاعلى من اجل التخلص من مقاومة الثقل قبل ان يبدأ بالنزول على الرباع و هذا ما ادى الى عدم ظهور فروق معنوية بين الاختبارين القبلي و البعدي وكذك مع الانموذج الدولي ممادل على تطور هاتين المجموعت</w:t>
      </w:r>
      <w:r w:rsidR="00150589">
        <w:rPr>
          <w:rFonts w:asciiTheme="majorBidi" w:eastAsia="Times New Roman" w:hAnsiTheme="majorBidi" w:cstheme="majorBidi"/>
          <w:sz w:val="32"/>
          <w:szCs w:val="32"/>
          <w:rtl/>
        </w:rPr>
        <w:t>ين اذ يعد تطوراً ملحوظ عند ملاح</w:t>
      </w:r>
      <w:r w:rsidR="00150589">
        <w:rPr>
          <w:rFonts w:asciiTheme="majorBidi" w:eastAsia="Times New Roman" w:hAnsiTheme="majorBidi" w:cstheme="majorBidi" w:hint="cs"/>
          <w:sz w:val="32"/>
          <w:szCs w:val="32"/>
          <w:rtl/>
        </w:rPr>
        <w:t>ظ</w:t>
      </w:r>
      <w:r w:rsidRPr="00685D20">
        <w:rPr>
          <w:rFonts w:asciiTheme="majorBidi" w:eastAsia="Times New Roman" w:hAnsiTheme="majorBidi" w:cstheme="majorBidi"/>
          <w:sz w:val="32"/>
          <w:szCs w:val="32"/>
          <w:rtl/>
        </w:rPr>
        <w:t xml:space="preserve">ه من خلال الاوساط الحسابية وذلك </w:t>
      </w:r>
      <w:r w:rsidRPr="00685D20">
        <w:rPr>
          <w:rFonts w:asciiTheme="majorBidi" w:eastAsia="Times New Roman" w:hAnsiTheme="majorBidi" w:cstheme="majorBidi"/>
          <w:sz w:val="32"/>
          <w:szCs w:val="32"/>
          <w:rtl/>
        </w:rPr>
        <w:lastRenderedPageBreak/>
        <w:t>بسبب "انخفاض الارتفاع للثقل في نقطة التثبيت في وضع القرفصاء مما يؤدي إلى زيادة اتزان الرباع في هذا الوضع بسبب قرب مركز الثقل إلى قاعدة الارتكاز"</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6"/>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w:t>
      </w:r>
      <w:r w:rsidR="00F636EA">
        <w:rPr>
          <w:rFonts w:asciiTheme="majorBidi" w:eastAsia="Times New Roman" w:hAnsiTheme="majorBidi" w:cstheme="majorBidi" w:hint="cs"/>
          <w:sz w:val="32"/>
          <w:szCs w:val="32"/>
          <w:rtl/>
        </w:rPr>
        <w:t>.</w:t>
      </w:r>
    </w:p>
    <w:p w:rsidR="00685D20" w:rsidRPr="00685D20" w:rsidRDefault="00685D20" w:rsidP="00F636EA">
      <w:pPr>
        <w:spacing w:after="0" w:line="36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أي إن "درجة ثبات الأجسام تتوقف على ارتفاع نقطة مركز ثقلها فيكون ثباتها اكبرعندما تكون هذه النقطة في وضع منخفض عما لو كانت مرتفعة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7"/>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lang w:bidi="ar-SA"/>
        </w:rPr>
        <w:t xml:space="preserve"> </w:t>
      </w:r>
      <w:r w:rsidRPr="00685D20">
        <w:rPr>
          <w:rFonts w:asciiTheme="majorBidi" w:eastAsia="Times New Roman" w:hAnsiTheme="majorBidi" w:cstheme="majorBidi"/>
          <w:sz w:val="32"/>
          <w:szCs w:val="32"/>
          <w:rtl/>
        </w:rPr>
        <w:t>هذا الذي يث</w:t>
      </w:r>
      <w:r w:rsidR="00E64EFA">
        <w:rPr>
          <w:rFonts w:asciiTheme="majorBidi" w:eastAsia="Times New Roman" w:hAnsiTheme="majorBidi" w:cstheme="majorBidi"/>
          <w:sz w:val="32"/>
          <w:szCs w:val="32"/>
          <w:rtl/>
        </w:rPr>
        <w:t>بت مدى فاعلية الا</w:t>
      </w:r>
      <w:r w:rsidR="00E64EFA">
        <w:rPr>
          <w:rFonts w:asciiTheme="majorBidi" w:eastAsia="Times New Roman" w:hAnsiTheme="majorBidi" w:cstheme="majorBidi" w:hint="cs"/>
          <w:sz w:val="32"/>
          <w:szCs w:val="32"/>
          <w:rtl/>
        </w:rPr>
        <w:t xml:space="preserve">سلوبين التدريبيين المستخدمين </w:t>
      </w:r>
      <w:r w:rsidR="00E64EFA">
        <w:rPr>
          <w:rFonts w:asciiTheme="majorBidi" w:eastAsia="Times New Roman" w:hAnsiTheme="majorBidi" w:cstheme="majorBidi"/>
          <w:sz w:val="32"/>
          <w:szCs w:val="32"/>
          <w:rtl/>
        </w:rPr>
        <w:t xml:space="preserve"> </w:t>
      </w:r>
      <w:r w:rsidR="00E64EFA">
        <w:rPr>
          <w:rFonts w:asciiTheme="majorBidi" w:eastAsia="Times New Roman" w:hAnsiTheme="majorBidi" w:cstheme="majorBidi" w:hint="cs"/>
          <w:sz w:val="32"/>
          <w:szCs w:val="32"/>
          <w:rtl/>
        </w:rPr>
        <w:t>ل</w:t>
      </w:r>
      <w:r w:rsidRPr="00685D20">
        <w:rPr>
          <w:rFonts w:asciiTheme="majorBidi" w:eastAsia="Times New Roman" w:hAnsiTheme="majorBidi" w:cstheme="majorBidi"/>
          <w:sz w:val="32"/>
          <w:szCs w:val="32"/>
          <w:rtl/>
        </w:rPr>
        <w:t>تطوير القوة الخاصة في هذه  المرحل</w:t>
      </w:r>
      <w:r w:rsidR="00F636EA">
        <w:rPr>
          <w:rFonts w:asciiTheme="majorBidi" w:eastAsia="Times New Roman" w:hAnsiTheme="majorBidi" w:cstheme="majorBidi"/>
          <w:sz w:val="32"/>
          <w:szCs w:val="32"/>
          <w:rtl/>
        </w:rPr>
        <w:t>ة وهذا ينعكس على تطور هذا الارت</w:t>
      </w:r>
      <w:r w:rsidR="00F636EA">
        <w:rPr>
          <w:rFonts w:asciiTheme="majorBidi" w:eastAsia="Times New Roman" w:hAnsiTheme="majorBidi" w:cstheme="majorBidi" w:hint="cs"/>
          <w:sz w:val="32"/>
          <w:szCs w:val="32"/>
          <w:rtl/>
        </w:rPr>
        <w:t>ف</w:t>
      </w:r>
      <w:r w:rsidRPr="00685D20">
        <w:rPr>
          <w:rFonts w:asciiTheme="majorBidi" w:eastAsia="Times New Roman" w:hAnsiTheme="majorBidi" w:cstheme="majorBidi"/>
          <w:sz w:val="32"/>
          <w:szCs w:val="32"/>
          <w:rtl/>
        </w:rPr>
        <w:t>اع .</w:t>
      </w:r>
    </w:p>
    <w:p w:rsidR="00685D20" w:rsidRPr="00685D20" w:rsidRDefault="00685D20" w:rsidP="00685D20">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في حين دلت النتائج على عدم وجود فروق</w:t>
      </w:r>
      <w:r w:rsidR="00F636EA">
        <w:rPr>
          <w:rFonts w:asciiTheme="majorBidi" w:eastAsia="Times New Roman" w:hAnsiTheme="majorBidi" w:cstheme="majorBidi"/>
          <w:sz w:val="32"/>
          <w:szCs w:val="32"/>
          <w:rtl/>
        </w:rPr>
        <w:t xml:space="preserve"> معنوية لكلا المجموعتين بين الا</w:t>
      </w:r>
      <w:r w:rsidR="00F636EA">
        <w:rPr>
          <w:rFonts w:asciiTheme="majorBidi" w:eastAsia="Times New Roman" w:hAnsiTheme="majorBidi" w:cstheme="majorBidi" w:hint="cs"/>
          <w:sz w:val="32"/>
          <w:szCs w:val="32"/>
          <w:rtl/>
        </w:rPr>
        <w:t>خ</w:t>
      </w:r>
      <w:r w:rsidRPr="00685D20">
        <w:rPr>
          <w:rFonts w:asciiTheme="majorBidi" w:eastAsia="Times New Roman" w:hAnsiTheme="majorBidi" w:cstheme="majorBidi"/>
          <w:sz w:val="32"/>
          <w:szCs w:val="32"/>
          <w:rtl/>
        </w:rPr>
        <w:t xml:space="preserve">تبارات البعدية والانموذج </w:t>
      </w:r>
      <w:r w:rsidRPr="00685D20">
        <w:rPr>
          <w:rFonts w:asciiTheme="majorBidi" w:hAnsiTheme="majorBidi" w:cstheme="majorBidi"/>
          <w:sz w:val="32"/>
          <w:szCs w:val="32"/>
          <w:rtl/>
        </w:rPr>
        <w:t xml:space="preserve"> </w:t>
      </w:r>
      <w:r w:rsidR="00150589">
        <w:rPr>
          <w:rFonts w:asciiTheme="majorBidi" w:hAnsiTheme="majorBidi" w:cstheme="majorBidi"/>
          <w:sz w:val="32"/>
          <w:szCs w:val="32"/>
          <w:rtl/>
        </w:rPr>
        <w:t>وهذا يدل على فاعلية استخدام الا</w:t>
      </w:r>
      <w:r w:rsidRPr="00685D20">
        <w:rPr>
          <w:rFonts w:asciiTheme="majorBidi" w:hAnsiTheme="majorBidi" w:cstheme="majorBidi"/>
          <w:sz w:val="32"/>
          <w:szCs w:val="32"/>
          <w:rtl/>
        </w:rPr>
        <w:t xml:space="preserve">حمال التدريبية المستخدمة </w:t>
      </w:r>
      <w:r w:rsidRPr="00685D20">
        <w:rPr>
          <w:rFonts w:asciiTheme="majorBidi" w:eastAsia="Times New Roman" w:hAnsiTheme="majorBidi" w:cstheme="majorBidi"/>
          <w:sz w:val="32"/>
          <w:szCs w:val="32"/>
          <w:rtl/>
        </w:rPr>
        <w:t>والمعده من قبل الباحث وفق الاسس العلمية  والذي عمل على زيادة القوة الخاصة مما ساهم في تحسين انخفاض نتيجة ل</w:t>
      </w:r>
      <w:r w:rsidRPr="00685D20">
        <w:rPr>
          <w:rFonts w:asciiTheme="majorBidi" w:hAnsiTheme="majorBidi" w:cstheme="majorBidi"/>
          <w:sz w:val="32"/>
          <w:szCs w:val="32"/>
          <w:rtl/>
        </w:rPr>
        <w:t>تطوير القوة الخاصة للرباع مما ادى الى اقتراب من الانموذج بنتائج داله احصائياً .</w:t>
      </w:r>
    </w:p>
    <w:p w:rsidR="00685D20" w:rsidRPr="00685D20" w:rsidRDefault="00685D20" w:rsidP="00F636EA">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اما فيما يخص المتغير الثاني للمسار الحركي لعمود الثقل ( الانحرافات) نلاحظ</w:t>
      </w:r>
      <w:r w:rsidRPr="00685D20">
        <w:rPr>
          <w:rFonts w:asciiTheme="majorBidi" w:eastAsia="Times New Roman" w:hAnsiTheme="majorBidi" w:cstheme="majorBidi"/>
          <w:sz w:val="32"/>
          <w:szCs w:val="32"/>
        </w:rPr>
        <w:t xml:space="preserve"> </w:t>
      </w:r>
      <w:r w:rsidR="00F636EA">
        <w:rPr>
          <w:rFonts w:asciiTheme="majorBidi" w:eastAsia="Times New Roman" w:hAnsiTheme="majorBidi" w:cstheme="majorBidi"/>
          <w:sz w:val="32"/>
          <w:szCs w:val="32"/>
          <w:rtl/>
        </w:rPr>
        <w:t xml:space="preserve"> </w:t>
      </w:r>
      <w:r w:rsidRPr="00685D20">
        <w:rPr>
          <w:rFonts w:asciiTheme="majorBidi" w:eastAsia="Times New Roman" w:hAnsiTheme="majorBidi" w:cstheme="majorBidi"/>
          <w:sz w:val="32"/>
          <w:szCs w:val="32"/>
          <w:rtl/>
        </w:rPr>
        <w:t>ان هنالك فروق</w:t>
      </w:r>
      <w:r w:rsidR="00150589">
        <w:rPr>
          <w:rFonts w:asciiTheme="majorBidi" w:eastAsia="Times New Roman" w:hAnsiTheme="majorBidi" w:cstheme="majorBidi" w:hint="cs"/>
          <w:sz w:val="32"/>
          <w:szCs w:val="32"/>
          <w:rtl/>
        </w:rPr>
        <w:t>اً</w:t>
      </w:r>
      <w:r w:rsidRPr="00685D20">
        <w:rPr>
          <w:rFonts w:asciiTheme="majorBidi" w:eastAsia="Times New Roman" w:hAnsiTheme="majorBidi" w:cstheme="majorBidi"/>
          <w:sz w:val="32"/>
          <w:szCs w:val="32"/>
          <w:rtl/>
        </w:rPr>
        <w:t xml:space="preserve"> معنوية لصالح الاختبارات البعدية لأغلب  هذه الانحرافات وللمجموعتين التجريبين مقارنة بالاختبار القبلي والبعدي وكذلك الانموذج وكما يلي:</w:t>
      </w:r>
    </w:p>
    <w:p w:rsidR="00685D20" w:rsidRPr="00685D20" w:rsidRDefault="00685D20" w:rsidP="00685D20">
      <w:pPr>
        <w:spacing w:after="0"/>
        <w:jc w:val="both"/>
        <w:rPr>
          <w:rFonts w:asciiTheme="majorBidi" w:hAnsiTheme="majorBidi" w:cstheme="majorBidi"/>
          <w:sz w:val="32"/>
          <w:szCs w:val="32"/>
          <w:rtl/>
        </w:rPr>
      </w:pPr>
      <w:r w:rsidRPr="00685D20">
        <w:rPr>
          <w:rFonts w:asciiTheme="majorBidi" w:eastAsia="Times New Roman" w:hAnsiTheme="majorBidi" w:cstheme="majorBidi"/>
          <w:sz w:val="32"/>
          <w:szCs w:val="32"/>
          <w:rtl/>
        </w:rPr>
        <w:t>في الانحراف الأول (</w:t>
      </w:r>
      <w:r w:rsidRPr="00685D20">
        <w:rPr>
          <w:rFonts w:asciiTheme="majorBidi" w:eastAsia="Times New Roman" w:hAnsiTheme="majorBidi" w:cstheme="majorBidi"/>
          <w:sz w:val="32"/>
          <w:szCs w:val="32"/>
        </w:rPr>
        <w:t>D1</w:t>
      </w:r>
      <w:r w:rsidRPr="00685D20">
        <w:rPr>
          <w:rFonts w:asciiTheme="majorBidi" w:eastAsia="Times New Roman" w:hAnsiTheme="majorBidi" w:cstheme="majorBidi"/>
          <w:sz w:val="32"/>
          <w:szCs w:val="32"/>
          <w:rtl/>
        </w:rPr>
        <w:t>)</w:t>
      </w:r>
      <w:r w:rsidRPr="00685D20">
        <w:rPr>
          <w:rFonts w:asciiTheme="majorBidi" w:hAnsiTheme="majorBidi" w:cstheme="majorBidi"/>
          <w:rtl/>
        </w:rPr>
        <w:t xml:space="preserve"> </w:t>
      </w:r>
      <w:r w:rsidRPr="00685D20">
        <w:rPr>
          <w:rFonts w:asciiTheme="majorBidi" w:eastAsia="Times New Roman" w:hAnsiTheme="majorBidi" w:cstheme="majorBidi"/>
          <w:sz w:val="32"/>
          <w:szCs w:val="32"/>
          <w:rtl/>
        </w:rPr>
        <w:t xml:space="preserve">اعرض انحراف داخلي للثقل باتجاه الرباع لاول مرة ،هناك فروق واضحة ذات دلالة احصائية بين الاختبارين القبلي والبعدي ولصالح الاختبار البعدي فالباحث يعزوا هذا التقدم إلى استثمار المجموعتين التجريبيتين من خلال استخدامهما الاحمال التدريبية الفعالة </w:t>
      </w:r>
      <w:r w:rsidR="00E64EFA">
        <w:rPr>
          <w:rFonts w:asciiTheme="majorBidi" w:eastAsia="Times New Roman" w:hAnsiTheme="majorBidi" w:cstheme="majorBidi"/>
          <w:sz w:val="32"/>
          <w:szCs w:val="32"/>
          <w:rtl/>
        </w:rPr>
        <w:t xml:space="preserve">وفق الاسس العلمية الصحيحة وهذا </w:t>
      </w:r>
      <w:r w:rsidR="00E64EFA">
        <w:rPr>
          <w:rFonts w:asciiTheme="majorBidi" w:eastAsia="Times New Roman" w:hAnsiTheme="majorBidi" w:cstheme="majorBidi" w:hint="cs"/>
          <w:sz w:val="32"/>
          <w:szCs w:val="32"/>
          <w:rtl/>
        </w:rPr>
        <w:t>ا</w:t>
      </w:r>
      <w:r w:rsidRPr="00685D20">
        <w:rPr>
          <w:rFonts w:asciiTheme="majorBidi" w:eastAsia="Times New Roman" w:hAnsiTheme="majorBidi" w:cstheme="majorBidi"/>
          <w:sz w:val="32"/>
          <w:szCs w:val="32"/>
          <w:rtl/>
        </w:rPr>
        <w:t>نعكس على تقريب الثقل إلى الجسم اقرب ما يمكن أي "عند لحظة انتزاع الثقل من الأرض حيث يوجه الرباع اهتمامه لتقريب مركز ثقل الحديد من مركز ثقل الجسم(مركز الثقل المركب)ويكون ذلك بحدوث ميل جسم الرباع إلى الخلف لجعل مركز الثقل المركب فوق قاعدة الاتزان وبتحقق هذا الوضع يحتفظ الرباع باتزانه ويستطيع استخدام قوته بفاعلية"</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8"/>
      </w:r>
      <w:r w:rsidRPr="00685D20">
        <w:rPr>
          <w:rFonts w:asciiTheme="majorBidi" w:eastAsia="Times New Roman" w:hAnsiTheme="majorBidi" w:cstheme="majorBidi"/>
          <w:sz w:val="32"/>
          <w:szCs w:val="32"/>
          <w:vertAlign w:val="superscript"/>
          <w:rtl/>
          <w:lang w:bidi="ar-SA"/>
        </w:rPr>
        <w:t>)</w:t>
      </w:r>
      <w:r w:rsidRPr="00685D20">
        <w:rPr>
          <w:rFonts w:asciiTheme="majorBidi" w:hAnsiTheme="majorBidi" w:cstheme="majorBidi"/>
          <w:sz w:val="32"/>
          <w:szCs w:val="32"/>
          <w:rtl/>
        </w:rPr>
        <w:t xml:space="preserve"> .</w:t>
      </w:r>
    </w:p>
    <w:p w:rsidR="00685D20" w:rsidRPr="00685D20" w:rsidRDefault="00685D20" w:rsidP="00F636EA">
      <w:pPr>
        <w:spacing w:after="0"/>
        <w:jc w:val="both"/>
        <w:rPr>
          <w:rFonts w:asciiTheme="majorBidi" w:hAnsiTheme="majorBidi" w:cstheme="majorBidi"/>
          <w:sz w:val="32"/>
          <w:szCs w:val="32"/>
          <w:rtl/>
        </w:rPr>
      </w:pPr>
      <w:r w:rsidRPr="00685D20">
        <w:rPr>
          <w:rFonts w:asciiTheme="majorBidi" w:hAnsiTheme="majorBidi" w:cstheme="majorBidi"/>
          <w:sz w:val="32"/>
          <w:szCs w:val="32"/>
          <w:rtl/>
        </w:rPr>
        <w:t xml:space="preserve">وقد ادت الاحمال التدريبية في زيادة هذا الانحراف اذ ان </w:t>
      </w:r>
      <w:r w:rsidRPr="00685D20">
        <w:rPr>
          <w:rFonts w:asciiTheme="majorBidi" w:eastAsia="Times New Roman" w:hAnsiTheme="majorBidi" w:cstheme="majorBidi"/>
          <w:sz w:val="32"/>
          <w:szCs w:val="32"/>
          <w:rtl/>
        </w:rPr>
        <w:t>"زيادة عرض انحراف الثقل باتجاه الرباع عن خط الجاذبية الأرضية يؤدي إلى قصر ذراع المقاومة وقلة عزم المقاومة مما يسهل عمل عزم القوة لإنتاج قوة أفضل"</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19"/>
      </w:r>
      <w:r w:rsidRPr="00685D20">
        <w:rPr>
          <w:rFonts w:asciiTheme="majorBidi" w:eastAsia="Times New Roman" w:hAnsiTheme="majorBidi" w:cstheme="majorBidi"/>
          <w:sz w:val="32"/>
          <w:szCs w:val="32"/>
          <w:vertAlign w:val="superscript"/>
          <w:rtl/>
          <w:lang w:bidi="ar-SA"/>
        </w:rPr>
        <w:t xml:space="preserve">) </w:t>
      </w:r>
      <w:r w:rsidRPr="00685D20">
        <w:rPr>
          <w:rFonts w:asciiTheme="majorBidi" w:eastAsia="Times New Roman" w:hAnsiTheme="majorBidi" w:cstheme="majorBidi"/>
          <w:sz w:val="32"/>
          <w:szCs w:val="32"/>
          <w:rtl/>
        </w:rPr>
        <w:t xml:space="preserve"> وهذا نتج من زيادة القوة في العضلات المدربة والتي تعمل بهذه المرحلة</w:t>
      </w:r>
      <w:r w:rsidRPr="00685D20">
        <w:rPr>
          <w:rFonts w:asciiTheme="majorBidi" w:eastAsia="Times New Roman" w:hAnsiTheme="majorBidi" w:cstheme="majorBidi"/>
          <w:sz w:val="32"/>
          <w:szCs w:val="32"/>
          <w:rtl/>
          <w:lang w:bidi="ar-SA"/>
        </w:rPr>
        <w:t xml:space="preserve"> </w:t>
      </w:r>
      <w:r w:rsidR="00F636EA">
        <w:rPr>
          <w:rFonts w:asciiTheme="majorBidi" w:eastAsia="Times New Roman" w:hAnsiTheme="majorBidi" w:cstheme="majorBidi" w:hint="cs"/>
          <w:sz w:val="32"/>
          <w:szCs w:val="32"/>
          <w:rtl/>
          <w:lang w:bidi="ar-SA"/>
        </w:rPr>
        <w:t>،</w:t>
      </w:r>
      <w:r w:rsidRPr="00685D20">
        <w:rPr>
          <w:rFonts w:asciiTheme="majorBidi" w:eastAsia="Times New Roman" w:hAnsiTheme="majorBidi" w:cstheme="majorBidi"/>
          <w:sz w:val="32"/>
          <w:szCs w:val="32"/>
          <w:rtl/>
          <w:lang w:bidi="ar-SA"/>
        </w:rPr>
        <w:t xml:space="preserve"> حيث "كلما اقترب الثقل من خط الجاذبية </w:t>
      </w:r>
      <w:r w:rsidRPr="00685D20">
        <w:rPr>
          <w:rFonts w:asciiTheme="majorBidi" w:eastAsia="Times New Roman" w:hAnsiTheme="majorBidi" w:cstheme="majorBidi"/>
          <w:sz w:val="32"/>
          <w:szCs w:val="32"/>
          <w:rtl/>
          <w:lang w:bidi="ar-SA"/>
        </w:rPr>
        <w:lastRenderedPageBreak/>
        <w:t>الارضية كلما قصر ذراع المقاومة ومن ثم ستتغلب القوة على المقاومة فتصبح الرافعة رافعة قوة لان الغاية الاساسية للرباع هو التغلب على المقاومة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0"/>
      </w:r>
      <w:r w:rsidRPr="00685D20">
        <w:rPr>
          <w:rFonts w:asciiTheme="majorBidi" w:eastAsia="Times New Roman" w:hAnsiTheme="majorBidi" w:cstheme="majorBidi"/>
          <w:sz w:val="32"/>
          <w:szCs w:val="32"/>
          <w:vertAlign w:val="superscript"/>
          <w:rtl/>
          <w:lang w:bidi="ar-SA"/>
        </w:rPr>
        <w:t>)</w:t>
      </w:r>
      <w:r w:rsidRPr="00685D20">
        <w:rPr>
          <w:rFonts w:asciiTheme="majorBidi" w:hAnsiTheme="majorBidi" w:cstheme="majorBidi"/>
          <w:sz w:val="32"/>
          <w:szCs w:val="32"/>
          <w:rtl/>
        </w:rPr>
        <w:t>.</w:t>
      </w:r>
    </w:p>
    <w:p w:rsidR="00685D20" w:rsidRPr="00685D20" w:rsidRDefault="00685D20" w:rsidP="00E64EFA">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وكذلك وجود فروق معنوية لكلا المجموعتين بين الاحتبارات البعدية والانموذج في هذا الانحراف ولصالح الانموذج اي ان المجموعتين لم تصل الى المستويات العليا في الاداء مقارنة بالانموذج  </w:t>
      </w:r>
      <w:r w:rsidR="00E64EFA">
        <w:rPr>
          <w:rFonts w:asciiTheme="majorBidi" w:eastAsia="Times New Roman" w:hAnsiTheme="majorBidi" w:cstheme="majorBidi" w:hint="cs"/>
          <w:sz w:val="32"/>
          <w:szCs w:val="32"/>
          <w:rtl/>
        </w:rPr>
        <w:t xml:space="preserve">بالرغم </w:t>
      </w:r>
      <w:r w:rsidRPr="00685D20">
        <w:rPr>
          <w:rFonts w:asciiTheme="majorBidi" w:eastAsia="Times New Roman" w:hAnsiTheme="majorBidi" w:cstheme="majorBidi"/>
          <w:sz w:val="32"/>
          <w:szCs w:val="32"/>
          <w:rtl/>
        </w:rPr>
        <w:t xml:space="preserve"> من وجود فروق واضحة من حيث مقارنتها بالاوساط الحسابية وزيادة هذا الانحراف للمجموعتين واقترابهم من الانموذج  بشكل ملحوظ .</w:t>
      </w:r>
    </w:p>
    <w:p w:rsidR="00685D20" w:rsidRPr="00685D20" w:rsidRDefault="00685D20" w:rsidP="00E64EFA">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وفي الانحراف الثاني</w:t>
      </w:r>
      <w:r w:rsidR="00E64EFA">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w:t>
      </w:r>
      <w:r w:rsidRPr="00685D20">
        <w:rPr>
          <w:rFonts w:asciiTheme="majorBidi" w:eastAsia="Times New Roman" w:hAnsiTheme="majorBidi" w:cstheme="majorBidi"/>
          <w:sz w:val="32"/>
          <w:szCs w:val="32"/>
        </w:rPr>
        <w:t>D2</w:t>
      </w:r>
      <w:r w:rsidRPr="00685D20">
        <w:rPr>
          <w:rFonts w:asciiTheme="majorBidi" w:eastAsia="Times New Roman" w:hAnsiTheme="majorBidi" w:cstheme="majorBidi"/>
          <w:sz w:val="32"/>
          <w:szCs w:val="32"/>
          <w:rtl/>
        </w:rPr>
        <w:t xml:space="preserve">) </w:t>
      </w:r>
      <w:r w:rsidRPr="00685D20">
        <w:rPr>
          <w:rFonts w:asciiTheme="majorBidi" w:hAnsiTheme="majorBidi" w:cstheme="majorBidi"/>
          <w:sz w:val="32"/>
          <w:szCs w:val="32"/>
          <w:rtl/>
        </w:rPr>
        <w:t xml:space="preserve">اعرض انحراف خارجي للثقل بعيدا عن الرباع ، </w:t>
      </w:r>
      <w:r w:rsidRPr="00685D20">
        <w:rPr>
          <w:rFonts w:asciiTheme="majorBidi" w:eastAsia="Times New Roman" w:hAnsiTheme="majorBidi" w:cstheme="majorBidi"/>
          <w:sz w:val="32"/>
          <w:szCs w:val="32"/>
          <w:rtl/>
        </w:rPr>
        <w:t xml:space="preserve">لاحظ الباحث إن هناك تحسنا واضحا في مستويات هذا الانحراف ولكلا المجموعتين التجريبيتين والباحث يعزوا هذا التقدم ( انخفاض الانحراف) </w:t>
      </w:r>
      <w:r w:rsidR="00E64EFA">
        <w:rPr>
          <w:rFonts w:asciiTheme="majorBidi" w:eastAsia="Times New Roman" w:hAnsiTheme="majorBidi" w:cstheme="majorBidi" w:hint="cs"/>
          <w:sz w:val="32"/>
          <w:szCs w:val="32"/>
          <w:rtl/>
        </w:rPr>
        <w:t xml:space="preserve">مراعاة </w:t>
      </w:r>
      <w:r w:rsidRPr="00685D20">
        <w:rPr>
          <w:rFonts w:asciiTheme="majorBidi" w:eastAsia="Times New Roman" w:hAnsiTheme="majorBidi" w:cstheme="majorBidi"/>
          <w:sz w:val="32"/>
          <w:szCs w:val="32"/>
          <w:rtl/>
        </w:rPr>
        <w:t xml:space="preserve"> الاسس العلمية الصحيحة</w:t>
      </w:r>
      <w:r w:rsidR="00E64EFA">
        <w:rPr>
          <w:rFonts w:asciiTheme="majorBidi" w:eastAsia="Times New Roman" w:hAnsiTheme="majorBidi" w:cstheme="majorBidi" w:hint="cs"/>
          <w:sz w:val="32"/>
          <w:szCs w:val="32"/>
          <w:rtl/>
        </w:rPr>
        <w:t xml:space="preserve"> للاسلوبين</w:t>
      </w:r>
      <w:r w:rsidRPr="00685D20">
        <w:rPr>
          <w:rFonts w:asciiTheme="majorBidi" w:eastAsia="Times New Roman" w:hAnsiTheme="majorBidi" w:cstheme="majorBidi"/>
          <w:sz w:val="32"/>
          <w:szCs w:val="32"/>
          <w:rtl/>
        </w:rPr>
        <w:t xml:space="preserve"> من حيث الشدة والحجم والتكرار ، إذ إن"الأداء الجيد لرفعة الخطف يتكون من مسار حركي يقل فيه انحراف الثقل بعيدا عن الرباع في مرحلة السحب الثانية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1"/>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 </w:t>
      </w: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اذ ان انخفاض هذا الانحراف يساعد على تقليل القوس الخطافي و بالتالي عملت إلى "اقتراب الثقل من خط الجاذبية الأرضية مما يؤدي إلى تقليل عرض القوس الخطافي (</w:t>
      </w:r>
      <w:r w:rsidRPr="00685D20">
        <w:rPr>
          <w:rFonts w:asciiTheme="majorBidi" w:eastAsia="Times New Roman" w:hAnsiTheme="majorBidi" w:cstheme="majorBidi"/>
          <w:sz w:val="32"/>
          <w:szCs w:val="32"/>
        </w:rPr>
        <w:t>D6</w:t>
      </w:r>
      <w:r w:rsidRPr="00685D20">
        <w:rPr>
          <w:rFonts w:asciiTheme="majorBidi" w:eastAsia="Times New Roman" w:hAnsiTheme="majorBidi" w:cstheme="majorBidi"/>
          <w:sz w:val="32"/>
          <w:szCs w:val="32"/>
          <w:rtl/>
        </w:rPr>
        <w:t>) ويجعل الثقل في حالة اتزان أفضل"</w:t>
      </w:r>
      <w:r w:rsidRPr="00685D20">
        <w:rPr>
          <w:rFonts w:asciiTheme="majorBidi" w:eastAsia="Times New Roman" w:hAnsiTheme="majorBidi" w:cstheme="majorBidi"/>
          <w:sz w:val="32"/>
          <w:szCs w:val="32"/>
          <w:vertAlign w:val="superscript"/>
          <w:rtl/>
        </w:rPr>
        <w:t>(</w:t>
      </w:r>
      <w:r w:rsidRPr="00685D20">
        <w:rPr>
          <w:rFonts w:asciiTheme="majorBidi" w:eastAsia="Times New Roman" w:hAnsiTheme="majorBidi" w:cstheme="majorBidi"/>
          <w:sz w:val="32"/>
          <w:szCs w:val="32"/>
          <w:vertAlign w:val="superscript"/>
          <w:rtl/>
        </w:rPr>
        <w:footnoteReference w:id="22"/>
      </w:r>
      <w:r w:rsidRPr="00685D20">
        <w:rPr>
          <w:rFonts w:asciiTheme="majorBidi" w:eastAsia="Times New Roman" w:hAnsiTheme="majorBidi" w:cstheme="majorBidi"/>
          <w:sz w:val="32"/>
          <w:szCs w:val="32"/>
          <w:vertAlign w:val="superscript"/>
          <w:rtl/>
        </w:rPr>
        <w:t>)</w:t>
      </w:r>
      <w:r w:rsidRPr="00685D20">
        <w:rPr>
          <w:rFonts w:asciiTheme="majorBidi" w:eastAsia="Times New Roman" w:hAnsiTheme="majorBidi" w:cstheme="majorBidi"/>
          <w:sz w:val="32"/>
          <w:szCs w:val="32"/>
          <w:rtl/>
        </w:rPr>
        <w:t xml:space="preserve"> ، والعكس صحيح .</w:t>
      </w:r>
    </w:p>
    <w:p w:rsidR="00685D20" w:rsidRPr="00685D20" w:rsidRDefault="00685D20" w:rsidP="00685D20">
      <w:pPr>
        <w:spacing w:after="0" w:line="240" w:lineRule="auto"/>
        <w:jc w:val="both"/>
        <w:rPr>
          <w:rFonts w:asciiTheme="majorBidi" w:eastAsia="Times New Roman" w:hAnsiTheme="majorBidi" w:cstheme="majorBidi"/>
          <w:sz w:val="32"/>
          <w:szCs w:val="32"/>
          <w:rtl/>
        </w:rPr>
      </w:pPr>
    </w:p>
    <w:p w:rsidR="00E64EFA" w:rsidRPr="00D442C0" w:rsidRDefault="00685D20" w:rsidP="00D442C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وفي الانحراف( </w:t>
      </w:r>
      <w:r w:rsidRPr="00685D20">
        <w:rPr>
          <w:rFonts w:asciiTheme="majorBidi" w:eastAsia="Times New Roman" w:hAnsiTheme="majorBidi" w:cstheme="majorBidi"/>
          <w:sz w:val="32"/>
          <w:szCs w:val="32"/>
        </w:rPr>
        <w:t>D3</w:t>
      </w:r>
      <w:r w:rsidRPr="00685D20">
        <w:rPr>
          <w:rFonts w:asciiTheme="majorBidi" w:eastAsia="Times New Roman" w:hAnsiTheme="majorBidi" w:cstheme="majorBidi"/>
          <w:sz w:val="32"/>
          <w:szCs w:val="32"/>
          <w:rtl/>
        </w:rPr>
        <w:t>) انحراف اعلى ارتفاع الثقل عن خط الجاذبية الارضية (الوهمي) ،</w:t>
      </w:r>
      <w:r w:rsidRPr="00685D20">
        <w:rPr>
          <w:rFonts w:asciiTheme="majorBidi" w:hAnsiTheme="majorBidi" w:cstheme="majorBidi"/>
          <w:sz w:val="32"/>
          <w:szCs w:val="32"/>
          <w:rtl/>
        </w:rPr>
        <w:t xml:space="preserve"> </w:t>
      </w:r>
      <w:r w:rsidRPr="00685D20">
        <w:rPr>
          <w:rFonts w:asciiTheme="majorBidi" w:eastAsia="Times New Roman" w:hAnsiTheme="majorBidi" w:cstheme="majorBidi"/>
          <w:sz w:val="32"/>
          <w:szCs w:val="32"/>
          <w:rtl/>
        </w:rPr>
        <w:t xml:space="preserve">لاحظ الباحث إن هناك تحسنا واضحا في مستويات هذا الانحراف ولكلا المجموعتين التجريبيتين اذ وجد هنالك فروق معنوية وبين الاختبارات القبلية والبعدية ولصالح الاختبارات البعدية ولكلا المجموعتين التجريبيتين </w:t>
      </w:r>
      <w:r w:rsidR="00F636EA">
        <w:rPr>
          <w:rFonts w:asciiTheme="majorBidi" w:eastAsia="Times New Roman" w:hAnsiTheme="majorBidi" w:cstheme="majorBidi" w:hint="cs"/>
          <w:sz w:val="32"/>
          <w:szCs w:val="32"/>
          <w:rtl/>
        </w:rPr>
        <w:t xml:space="preserve">ان انخفاض هذا الانحراف عما كان علية في الاختبارات القبلية مقارنة بالاختبارات البعدية يعد مؤشراً جيد </w:t>
      </w:r>
      <w:r w:rsidR="00D442C0">
        <w:rPr>
          <w:rFonts w:asciiTheme="majorBidi" w:eastAsia="Times New Roman" w:hAnsiTheme="majorBidi" w:cstheme="majorBidi" w:hint="cs"/>
          <w:sz w:val="32"/>
          <w:szCs w:val="32"/>
          <w:rtl/>
        </w:rPr>
        <w:t xml:space="preserve">و </w:t>
      </w:r>
      <w:r w:rsidRPr="00685D20">
        <w:rPr>
          <w:rFonts w:asciiTheme="majorBidi" w:eastAsia="Times New Roman" w:hAnsiTheme="majorBidi" w:cstheme="majorBidi"/>
          <w:sz w:val="32"/>
          <w:szCs w:val="32"/>
          <w:rtl/>
        </w:rPr>
        <w:t>تقليل المسافة تؤدي إلى اتزان اكبر لان"صغر هذه المسافة (</w:t>
      </w:r>
      <w:r w:rsidRPr="00685D20">
        <w:rPr>
          <w:rFonts w:asciiTheme="majorBidi" w:eastAsia="Times New Roman" w:hAnsiTheme="majorBidi" w:cstheme="majorBidi"/>
          <w:sz w:val="32"/>
          <w:szCs w:val="32"/>
        </w:rPr>
        <w:t>D3</w:t>
      </w:r>
      <w:r w:rsidRPr="00685D20">
        <w:rPr>
          <w:rFonts w:asciiTheme="majorBidi" w:eastAsia="Times New Roman" w:hAnsiTheme="majorBidi" w:cstheme="majorBidi"/>
          <w:sz w:val="32"/>
          <w:szCs w:val="32"/>
          <w:rtl/>
        </w:rPr>
        <w:t>) يجعل الثقل قريبا من خط الجاذبية الأرضية ويحقق الرباع اتزانا أفضل عند وقوعه على الخط الوهمي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3"/>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w:t>
      </w:r>
    </w:p>
    <w:p w:rsidR="00414095" w:rsidRPr="00685D20" w:rsidRDefault="00685D20" w:rsidP="00D442C0">
      <w:pPr>
        <w:spacing w:before="120"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وكذلك وجود فروق معنوية لكلا المجموعتين بين الاحتبارات البعدية والانموذج في هذا الانحراف ولصالح الانموذج </w:t>
      </w:r>
      <w:r w:rsidR="00E64EFA">
        <w:rPr>
          <w:rFonts w:asciiTheme="majorBidi" w:eastAsia="Times New Roman" w:hAnsiTheme="majorBidi" w:cstheme="majorBidi" w:hint="cs"/>
          <w:sz w:val="32"/>
          <w:szCs w:val="32"/>
          <w:rtl/>
        </w:rPr>
        <w:t xml:space="preserve">بالرغم من </w:t>
      </w:r>
      <w:r w:rsidRPr="00685D20">
        <w:rPr>
          <w:rFonts w:asciiTheme="majorBidi" w:eastAsia="Times New Roman" w:hAnsiTheme="majorBidi" w:cstheme="majorBidi"/>
          <w:sz w:val="32"/>
          <w:szCs w:val="32"/>
          <w:rtl/>
        </w:rPr>
        <w:t>اقترابهم من الانموذج  بشكل ملحوظ .</w:t>
      </w:r>
    </w:p>
    <w:p w:rsidR="00685D20" w:rsidRPr="00685D20" w:rsidRDefault="00685D20" w:rsidP="00414095">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وفي الانحراف الرابع( </w:t>
      </w:r>
      <w:r w:rsidRPr="00685D20">
        <w:rPr>
          <w:rFonts w:asciiTheme="majorBidi" w:eastAsia="Times New Roman" w:hAnsiTheme="majorBidi" w:cstheme="majorBidi"/>
          <w:sz w:val="32"/>
          <w:szCs w:val="32"/>
        </w:rPr>
        <w:t>D4</w:t>
      </w:r>
      <w:r w:rsidRPr="00685D20">
        <w:rPr>
          <w:rFonts w:asciiTheme="majorBidi" w:eastAsia="Times New Roman" w:hAnsiTheme="majorBidi" w:cstheme="majorBidi"/>
          <w:sz w:val="32"/>
          <w:szCs w:val="32"/>
          <w:rtl/>
        </w:rPr>
        <w:t xml:space="preserve"> ) اعرض انحراف داخلي للثقل باتجاه الرباع في مرحلة سقوط الثقل ، وجد هنالك فروق معنوية وبين الاختبارات القبلية والبعدية ولصالح الاختبارات البعدية ولكلا المجموعتين التجريبيتين </w:t>
      </w:r>
      <w:r w:rsidR="00E64EFA">
        <w:rPr>
          <w:rFonts w:asciiTheme="majorBidi" w:eastAsia="Times New Roman" w:hAnsiTheme="majorBidi" w:cstheme="majorBidi" w:hint="cs"/>
          <w:sz w:val="32"/>
          <w:szCs w:val="32"/>
          <w:rtl/>
        </w:rPr>
        <w:t xml:space="preserve">نتيحة للاحمال التدريبية </w:t>
      </w:r>
      <w:r w:rsidR="009050D8">
        <w:rPr>
          <w:rFonts w:asciiTheme="majorBidi" w:eastAsia="Times New Roman" w:hAnsiTheme="majorBidi" w:cstheme="majorBidi" w:hint="cs"/>
          <w:sz w:val="32"/>
          <w:szCs w:val="32"/>
          <w:rtl/>
        </w:rPr>
        <w:t xml:space="preserve">المقننه والتي ادت </w:t>
      </w:r>
      <w:r w:rsidRPr="00685D20">
        <w:rPr>
          <w:rFonts w:asciiTheme="majorBidi" w:eastAsia="Times New Roman" w:hAnsiTheme="majorBidi" w:cstheme="majorBidi"/>
          <w:sz w:val="32"/>
          <w:szCs w:val="32"/>
          <w:rtl/>
        </w:rPr>
        <w:t xml:space="preserve">الى انخفاض هذا الانحراف عما كانت علية في الاختبارات القبلية مقارنة مع الاختبارات البعدية ، اذ ان انخفاض قيمة هذا الانحراف تؤدي الى "اقتراب الثقل </w:t>
      </w:r>
      <w:r w:rsidRPr="00685D20">
        <w:rPr>
          <w:rFonts w:asciiTheme="majorBidi" w:eastAsia="Times New Roman" w:hAnsiTheme="majorBidi" w:cstheme="majorBidi"/>
          <w:sz w:val="32"/>
          <w:szCs w:val="32"/>
          <w:rtl/>
        </w:rPr>
        <w:lastRenderedPageBreak/>
        <w:t>من خط الجاذبية الأرضية مما يؤدي إلى تقليل عرض القوس الخطافي (</w:t>
      </w:r>
      <w:r w:rsidRPr="00685D20">
        <w:rPr>
          <w:rFonts w:asciiTheme="majorBidi" w:eastAsia="Times New Roman" w:hAnsiTheme="majorBidi" w:cstheme="majorBidi"/>
          <w:sz w:val="32"/>
          <w:szCs w:val="32"/>
        </w:rPr>
        <w:t>D6</w:t>
      </w:r>
      <w:r w:rsidRPr="00685D20">
        <w:rPr>
          <w:rFonts w:asciiTheme="majorBidi" w:eastAsia="Times New Roman" w:hAnsiTheme="majorBidi" w:cstheme="majorBidi"/>
          <w:sz w:val="32"/>
          <w:szCs w:val="32"/>
          <w:rtl/>
        </w:rPr>
        <w:t>)</w:t>
      </w:r>
      <w:r w:rsidR="002735A5">
        <w:rPr>
          <w:rFonts w:asciiTheme="majorBidi" w:eastAsia="Times New Roman" w:hAnsiTheme="majorBidi" w:cstheme="majorBidi" w:hint="cs"/>
          <w:sz w:val="32"/>
          <w:szCs w:val="32"/>
          <w:rtl/>
        </w:rPr>
        <w:t xml:space="preserve"> </w:t>
      </w:r>
      <w:r w:rsidRPr="00685D20">
        <w:rPr>
          <w:rFonts w:asciiTheme="majorBidi" w:eastAsia="Times New Roman" w:hAnsiTheme="majorBidi" w:cstheme="majorBidi"/>
          <w:sz w:val="32"/>
          <w:szCs w:val="32"/>
          <w:rtl/>
        </w:rPr>
        <w:t>ويجعل الثقل  في حالة اتزان أفضل"</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4"/>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 والعكس صحيح .</w:t>
      </w: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وفي الانحراف الخامس( </w:t>
      </w:r>
      <w:r w:rsidRPr="00685D20">
        <w:rPr>
          <w:rFonts w:asciiTheme="majorBidi" w:eastAsia="Times New Roman" w:hAnsiTheme="majorBidi" w:cstheme="majorBidi"/>
          <w:sz w:val="32"/>
          <w:szCs w:val="32"/>
        </w:rPr>
        <w:t>D5</w:t>
      </w:r>
      <w:r w:rsidRPr="00685D20">
        <w:rPr>
          <w:rFonts w:asciiTheme="majorBidi" w:eastAsia="Times New Roman" w:hAnsiTheme="majorBidi" w:cstheme="majorBidi"/>
          <w:sz w:val="32"/>
          <w:szCs w:val="32"/>
          <w:rtl/>
        </w:rPr>
        <w:t xml:space="preserve"> )انحراف نقطة تثبيت الثقل في وضع القرفصاء عن خط الجاذبية الارضية (الوهمي)، وجد هنالك فروق معنوية وبين الاختبارات القبلية والبعدية ولصالح الاختبارات البعدية ولكلا المجموعتين التجريبيتين ومن خلال استثمار المجموعتين التجريبيتين الاحمال التدريبية بصورة صحيحة والمعده من قبل الباحث في المنهج التدريبي ادى الى تقليل قيمة هذا الانحراف وهذا يؤول الى تقريب الثقل من الخط الوهمي للجاذبية الأرضية مما يؤدي إلى حفظ الاتزان"</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5"/>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w:t>
      </w:r>
    </w:p>
    <w:p w:rsidR="00685D20" w:rsidRPr="00685D20" w:rsidRDefault="00685D20" w:rsidP="00685D20">
      <w:pPr>
        <w:spacing w:after="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إذ ان"الابتعاد عن خط الجاذبية الأرضية يؤدي في حالات عديدة منها إسقاط الثقل أو اضطرار الرباع  القفز الى الخلف أو الإمام "</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6"/>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 xml:space="preserve"> .</w:t>
      </w:r>
    </w:p>
    <w:p w:rsidR="00685D20" w:rsidRPr="00685D20" w:rsidRDefault="00685D20" w:rsidP="00414095">
      <w:pPr>
        <w:spacing w:after="240" w:line="240" w:lineRule="auto"/>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وكذلك وجود فروق</w:t>
      </w:r>
      <w:r w:rsidR="00D442C0">
        <w:rPr>
          <w:rFonts w:asciiTheme="majorBidi" w:eastAsia="Times New Roman" w:hAnsiTheme="majorBidi" w:cstheme="majorBidi"/>
          <w:sz w:val="32"/>
          <w:szCs w:val="32"/>
          <w:rtl/>
        </w:rPr>
        <w:t xml:space="preserve"> معنوية لكلا المجموعتين بين الا</w:t>
      </w:r>
      <w:r w:rsidR="00D442C0">
        <w:rPr>
          <w:rFonts w:asciiTheme="majorBidi" w:eastAsia="Times New Roman" w:hAnsiTheme="majorBidi" w:cstheme="majorBidi" w:hint="cs"/>
          <w:sz w:val="32"/>
          <w:szCs w:val="32"/>
          <w:rtl/>
        </w:rPr>
        <w:t>خ</w:t>
      </w:r>
      <w:r w:rsidRPr="00685D20">
        <w:rPr>
          <w:rFonts w:asciiTheme="majorBidi" w:eastAsia="Times New Roman" w:hAnsiTheme="majorBidi" w:cstheme="majorBidi"/>
          <w:sz w:val="32"/>
          <w:szCs w:val="32"/>
          <w:rtl/>
        </w:rPr>
        <w:t>تبارات البعدية والانموذج في هذا الانحراف ولصالح الان</w:t>
      </w:r>
      <w:r w:rsidR="00D442C0">
        <w:rPr>
          <w:rFonts w:asciiTheme="majorBidi" w:eastAsia="Times New Roman" w:hAnsiTheme="majorBidi" w:cstheme="majorBidi"/>
          <w:sz w:val="32"/>
          <w:szCs w:val="32"/>
          <w:rtl/>
        </w:rPr>
        <w:t>موذج</w:t>
      </w:r>
      <w:r w:rsidRPr="00685D20">
        <w:rPr>
          <w:rFonts w:asciiTheme="majorBidi" w:eastAsia="Times New Roman" w:hAnsiTheme="majorBidi" w:cstheme="majorBidi"/>
          <w:sz w:val="32"/>
          <w:szCs w:val="32"/>
          <w:rtl/>
        </w:rPr>
        <w:t xml:space="preserve"> </w:t>
      </w:r>
      <w:r w:rsidR="00414095">
        <w:rPr>
          <w:rFonts w:asciiTheme="majorBidi" w:eastAsia="Times New Roman" w:hAnsiTheme="majorBidi" w:cstheme="majorBidi" w:hint="cs"/>
          <w:sz w:val="32"/>
          <w:szCs w:val="32"/>
          <w:rtl/>
        </w:rPr>
        <w:t>بالرغم</w:t>
      </w:r>
      <w:r w:rsidRPr="00685D20">
        <w:rPr>
          <w:rFonts w:asciiTheme="majorBidi" w:eastAsia="Times New Roman" w:hAnsiTheme="majorBidi" w:cstheme="majorBidi"/>
          <w:sz w:val="32"/>
          <w:szCs w:val="32"/>
          <w:rtl/>
        </w:rPr>
        <w:t xml:space="preserve"> وجود فروق واضحة من حيث مقارنتها بالاوساط الحسابية تقليل هذا الانحراف للمجموعتين واقترابهم من الانموذج  بشكل ملحوظ .</w:t>
      </w:r>
    </w:p>
    <w:p w:rsidR="00685D20" w:rsidRPr="00685D20" w:rsidRDefault="00685D20" w:rsidP="00414095">
      <w:pPr>
        <w:spacing w:after="24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 xml:space="preserve">وفي الانحراف( </w:t>
      </w:r>
      <w:r w:rsidRPr="00685D20">
        <w:rPr>
          <w:rFonts w:asciiTheme="majorBidi" w:eastAsia="Times New Roman" w:hAnsiTheme="majorBidi" w:cstheme="majorBidi"/>
          <w:sz w:val="32"/>
          <w:szCs w:val="32"/>
        </w:rPr>
        <w:t>D6</w:t>
      </w:r>
      <w:r w:rsidRPr="00685D20">
        <w:rPr>
          <w:rFonts w:asciiTheme="majorBidi" w:eastAsia="Times New Roman" w:hAnsiTheme="majorBidi" w:cstheme="majorBidi"/>
          <w:sz w:val="32"/>
          <w:szCs w:val="32"/>
          <w:rtl/>
        </w:rPr>
        <w:t xml:space="preserve"> )عرض القوس الخطافي </w:t>
      </w:r>
      <w:r w:rsidRPr="00685D20">
        <w:rPr>
          <w:rFonts w:asciiTheme="majorBidi" w:eastAsia="Times New Roman" w:hAnsiTheme="majorBidi" w:cstheme="majorBidi"/>
          <w:sz w:val="32"/>
          <w:szCs w:val="32"/>
        </w:rPr>
        <w:t>D2 + D4 =</w:t>
      </w:r>
      <w:r w:rsidRPr="00685D20">
        <w:rPr>
          <w:rFonts w:asciiTheme="majorBidi" w:eastAsia="Times New Roman" w:hAnsiTheme="majorBidi" w:cstheme="majorBidi"/>
          <w:sz w:val="32"/>
          <w:szCs w:val="32"/>
          <w:rtl/>
        </w:rPr>
        <w:t xml:space="preserve"> ، وجد هنالك فروق معنوية وبين الاختبارات القبلية والبعدية ولصالح الاختبارات البعدية ولكلا المجموعتين التجريبيتين من حيث تقليل قيمة القوس الخطافي نتيجة لاستخدام الاحمال التدريبية  الفعالة وفق الاسس العلمية الصحيحة من حيث الشدة والحجم والتكرار والتي ادت الى انخفاض هذا الانحراف ولكلا المجموعتين التجريبيتن مقارنة مع الاختبارات القبلية وهذا الانخفاض ايجابي حيث </w:t>
      </w:r>
      <w:r w:rsidR="00D442C0">
        <w:rPr>
          <w:rFonts w:asciiTheme="majorBidi" w:eastAsia="Times New Roman" w:hAnsiTheme="majorBidi" w:cstheme="majorBidi" w:hint="cs"/>
          <w:sz w:val="32"/>
          <w:szCs w:val="32"/>
          <w:rtl/>
        </w:rPr>
        <w:t>"</w:t>
      </w:r>
      <w:r w:rsidRPr="00685D20">
        <w:rPr>
          <w:rFonts w:asciiTheme="majorBidi" w:eastAsia="Times New Roman" w:hAnsiTheme="majorBidi" w:cstheme="majorBidi"/>
          <w:sz w:val="32"/>
          <w:szCs w:val="32"/>
          <w:rtl/>
        </w:rPr>
        <w:t>صغر هذا القوس يساعد على حفظ الاتزان لاقتراب مركز الثقل من قاعدة الاتزان ومن ثم تحقيق أفضل الانجازات"</w:t>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vertAlign w:val="superscript"/>
          <w:rtl/>
          <w:lang w:bidi="ar-SA"/>
        </w:rPr>
        <w:footnoteReference w:id="27"/>
      </w:r>
      <w:r w:rsidRPr="00685D20">
        <w:rPr>
          <w:rFonts w:asciiTheme="majorBidi" w:eastAsia="Times New Roman" w:hAnsiTheme="majorBidi" w:cstheme="majorBidi"/>
          <w:sz w:val="32"/>
          <w:szCs w:val="32"/>
          <w:vertAlign w:val="superscript"/>
          <w:rtl/>
          <w:lang w:bidi="ar-SA"/>
        </w:rPr>
        <w:t>)</w:t>
      </w:r>
      <w:r w:rsidRPr="00685D20">
        <w:rPr>
          <w:rFonts w:asciiTheme="majorBidi" w:eastAsia="Times New Roman" w:hAnsiTheme="majorBidi" w:cstheme="majorBidi"/>
          <w:sz w:val="32"/>
          <w:szCs w:val="32"/>
          <w:rtl/>
        </w:rPr>
        <w:t>.</w:t>
      </w:r>
    </w:p>
    <w:p w:rsidR="00685D20" w:rsidRPr="00685D20" w:rsidRDefault="00685D20" w:rsidP="00414095">
      <w:pPr>
        <w:spacing w:after="0"/>
        <w:jc w:val="both"/>
        <w:rPr>
          <w:rFonts w:asciiTheme="majorBidi" w:eastAsia="Times New Roman" w:hAnsiTheme="majorBidi" w:cstheme="majorBidi"/>
          <w:sz w:val="32"/>
          <w:szCs w:val="32"/>
          <w:rtl/>
        </w:rPr>
      </w:pPr>
      <w:r w:rsidRPr="00685D20">
        <w:rPr>
          <w:rFonts w:asciiTheme="majorBidi" w:eastAsia="Times New Roman" w:hAnsiTheme="majorBidi" w:cstheme="majorBidi"/>
          <w:sz w:val="32"/>
          <w:szCs w:val="32"/>
          <w:rtl/>
        </w:rPr>
        <w:t>وكذلك وجود فروق معنوية لكلا المجموعتين بين الاحتبارات الب</w:t>
      </w:r>
      <w:r w:rsidR="00414095">
        <w:rPr>
          <w:rFonts w:asciiTheme="majorBidi" w:eastAsia="Times New Roman" w:hAnsiTheme="majorBidi" w:cstheme="majorBidi"/>
          <w:sz w:val="32"/>
          <w:szCs w:val="32"/>
          <w:rtl/>
        </w:rPr>
        <w:t xml:space="preserve">عدية والانموذج ولصالح الانموذج </w:t>
      </w:r>
      <w:r w:rsidRPr="00685D20">
        <w:rPr>
          <w:rFonts w:asciiTheme="majorBidi" w:eastAsia="Times New Roman" w:hAnsiTheme="majorBidi" w:cstheme="majorBidi"/>
          <w:sz w:val="32"/>
          <w:szCs w:val="32"/>
          <w:rtl/>
        </w:rPr>
        <w:t>الا انه لايمنع من وجود فروق ملحوضه من حيث مقارنتها بالاوساط الحسابية واقترابهم من الانموذج ويؤكد هذا هو الفروق المعنوية بين الاختبارات القبلية والبعدية ولصالح الاختبارات البعدية الا انها غير داله احصائيا مقارنة مع الانموذج .</w:t>
      </w:r>
    </w:p>
    <w:p w:rsidR="00685D20" w:rsidRPr="00685D20" w:rsidRDefault="00685D20" w:rsidP="00685D20">
      <w:pPr>
        <w:spacing w:after="0"/>
        <w:jc w:val="both"/>
        <w:rPr>
          <w:rFonts w:asciiTheme="majorBidi" w:hAnsiTheme="majorBidi" w:cstheme="majorBidi"/>
          <w:sz w:val="32"/>
          <w:szCs w:val="32"/>
        </w:rPr>
      </w:pPr>
    </w:p>
    <w:p w:rsidR="00685D20" w:rsidRPr="00685D20" w:rsidRDefault="00685D20" w:rsidP="00685D20">
      <w:pPr>
        <w:spacing w:after="0" w:line="240" w:lineRule="auto"/>
        <w:jc w:val="lowKashida"/>
        <w:rPr>
          <w:rFonts w:asciiTheme="majorBidi" w:hAnsiTheme="majorBidi" w:cstheme="majorBidi"/>
        </w:rPr>
      </w:pPr>
    </w:p>
    <w:p w:rsidR="00685D20" w:rsidRPr="00685D20" w:rsidRDefault="00685D20" w:rsidP="00685D20">
      <w:pPr>
        <w:jc w:val="both"/>
        <w:rPr>
          <w:rFonts w:asciiTheme="majorBidi" w:hAnsiTheme="majorBidi" w:cstheme="majorBidi"/>
          <w:sz w:val="32"/>
          <w:szCs w:val="32"/>
        </w:rPr>
      </w:pPr>
    </w:p>
    <w:p w:rsidR="00685D20" w:rsidRPr="00685D20" w:rsidRDefault="00685D20" w:rsidP="00685D20">
      <w:pPr>
        <w:rPr>
          <w:rFonts w:asciiTheme="majorBidi" w:hAnsiTheme="majorBidi" w:cstheme="majorBidi"/>
        </w:rPr>
      </w:pPr>
    </w:p>
    <w:p w:rsidR="00ED5F65" w:rsidRPr="002F7C7A" w:rsidRDefault="00ED5F65" w:rsidP="00D442C0">
      <w:pPr>
        <w:rPr>
          <w:rFonts w:asciiTheme="majorBidi" w:hAnsiTheme="majorBidi" w:cstheme="majorBidi"/>
          <w:sz w:val="32"/>
          <w:szCs w:val="32"/>
        </w:rPr>
      </w:pPr>
    </w:p>
    <w:sectPr w:rsidR="00ED5F65" w:rsidRPr="002F7C7A" w:rsidSect="003B03AD">
      <w:headerReference w:type="default" r:id="rId9"/>
      <w:footnotePr>
        <w:numRestart w:val="eachPage"/>
      </w:footnotePr>
      <w:pgSz w:w="11906" w:h="16838"/>
      <w:pgMar w:top="1134" w:right="2268" w:bottom="1134" w:left="1134" w:header="709" w:footer="709" w:gutter="0"/>
      <w:pgNumType w:start="8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C4A" w:rsidRDefault="00BE5C4A" w:rsidP="008512FE">
      <w:pPr>
        <w:spacing w:after="0" w:line="240" w:lineRule="auto"/>
      </w:pPr>
      <w:r>
        <w:separator/>
      </w:r>
    </w:p>
  </w:endnote>
  <w:endnote w:type="continuationSeparator" w:id="0">
    <w:p w:rsidR="00BE5C4A" w:rsidRDefault="00BE5C4A" w:rsidP="00851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MCS Taybah S_U normal.">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C4A" w:rsidRDefault="00BE5C4A" w:rsidP="008512FE">
      <w:pPr>
        <w:spacing w:after="0" w:line="240" w:lineRule="auto"/>
      </w:pPr>
      <w:r>
        <w:separator/>
      </w:r>
    </w:p>
  </w:footnote>
  <w:footnote w:type="continuationSeparator" w:id="0">
    <w:p w:rsidR="00BE5C4A" w:rsidRDefault="00BE5C4A" w:rsidP="008512FE">
      <w:pPr>
        <w:spacing w:after="0" w:line="240" w:lineRule="auto"/>
      </w:pPr>
      <w:r>
        <w:continuationSeparator/>
      </w:r>
    </w:p>
  </w:footnote>
  <w:footnote w:id="1">
    <w:p w:rsidR="006642F0" w:rsidRDefault="006642F0" w:rsidP="00685D20">
      <w:pPr>
        <w:pStyle w:val="a7"/>
        <w:rPr>
          <w:rFonts w:cs="Times New Roman"/>
          <w:sz w:val="24"/>
          <w:szCs w:val="24"/>
          <w:lang w:bidi="ar-IQ"/>
        </w:rPr>
      </w:pPr>
      <w:r w:rsidRPr="004755A3">
        <w:rPr>
          <w:rFonts w:cs="Times New Roman"/>
          <w:sz w:val="24"/>
          <w:szCs w:val="24"/>
        </w:rPr>
        <w:t>(</w:t>
      </w:r>
      <w:r w:rsidRPr="004755A3">
        <w:rPr>
          <w:rStyle w:val="a8"/>
          <w:rFonts w:cs="Times New Roman"/>
          <w:sz w:val="24"/>
          <w:szCs w:val="24"/>
          <w:vertAlign w:val="baseline"/>
        </w:rPr>
        <w:footnoteRef/>
      </w:r>
      <w:r w:rsidRPr="004755A3">
        <w:rPr>
          <w:rFonts w:cs="Times New Roman"/>
          <w:sz w:val="24"/>
          <w:szCs w:val="24"/>
        </w:rPr>
        <w:t>)</w:t>
      </w:r>
      <w:r>
        <w:rPr>
          <w:rFonts w:cs="Times New Roman" w:hint="cs"/>
          <w:sz w:val="24"/>
          <w:szCs w:val="24"/>
          <w:rtl/>
          <w:lang w:bidi="ar-IQ"/>
        </w:rPr>
        <w:t>منصور جميل العنبكي ( وآخرون ) :</w:t>
      </w:r>
      <w:r>
        <w:rPr>
          <w:rFonts w:cs="Times New Roman" w:hint="cs"/>
          <w:b/>
          <w:bCs/>
          <w:sz w:val="24"/>
          <w:szCs w:val="24"/>
          <w:u w:val="single"/>
          <w:rtl/>
          <w:lang w:bidi="ar-IQ"/>
        </w:rPr>
        <w:t>مصدر سبق ذكره</w:t>
      </w:r>
      <w:r>
        <w:rPr>
          <w:rFonts w:cs="Times New Roman" w:hint="cs"/>
          <w:sz w:val="24"/>
          <w:szCs w:val="24"/>
          <w:rtl/>
          <w:lang w:bidi="ar-IQ"/>
        </w:rPr>
        <w:t xml:space="preserve"> ،ص44 .</w:t>
      </w:r>
    </w:p>
  </w:footnote>
  <w:footnote w:id="2">
    <w:p w:rsidR="006642F0" w:rsidRDefault="006642F0" w:rsidP="00685D20">
      <w:pPr>
        <w:pStyle w:val="a7"/>
        <w:rPr>
          <w:rFonts w:cs="Times New Roman"/>
          <w:sz w:val="24"/>
          <w:szCs w:val="24"/>
          <w:rtl/>
          <w:lang w:bidi="ar-IQ"/>
        </w:rPr>
      </w:pPr>
      <w:r w:rsidRPr="004755A3">
        <w:rPr>
          <w:rStyle w:val="a8"/>
          <w:rFonts w:cs="Times New Roman"/>
          <w:sz w:val="24"/>
          <w:szCs w:val="24"/>
          <w:vertAlign w:val="baseline"/>
        </w:rPr>
        <w:footnoteRef/>
      </w:r>
      <w:r w:rsidRPr="004755A3">
        <w:rPr>
          <w:rFonts w:cs="Times New Roman"/>
          <w:sz w:val="24"/>
          <w:szCs w:val="24"/>
        </w:rPr>
        <w:t>)</w:t>
      </w:r>
      <w:r w:rsidRPr="004755A3">
        <w:rPr>
          <w:rFonts w:cs="Times New Roman" w:hint="cs"/>
          <w:sz w:val="24"/>
          <w:szCs w:val="24"/>
          <w:rtl/>
        </w:rPr>
        <w:t>)</w:t>
      </w:r>
      <w:r w:rsidRPr="004755A3">
        <w:rPr>
          <w:rtl/>
        </w:rPr>
        <w:t xml:space="preserve"> </w:t>
      </w:r>
      <w:r>
        <w:rPr>
          <w:rFonts w:cs="Times New Roman" w:hint="cs"/>
          <w:sz w:val="24"/>
          <w:szCs w:val="24"/>
          <w:rtl/>
          <w:lang w:bidi="ar-IQ"/>
        </w:rPr>
        <w:t xml:space="preserve">عصام حلمي ومحمد جابر بريقع : </w:t>
      </w:r>
      <w:r>
        <w:rPr>
          <w:rFonts w:cs="Times New Roman" w:hint="cs"/>
          <w:b/>
          <w:bCs/>
          <w:sz w:val="24"/>
          <w:szCs w:val="24"/>
          <w:u w:val="single"/>
          <w:rtl/>
          <w:lang w:bidi="ar-IQ"/>
        </w:rPr>
        <w:t>التدريب الرياضي (الاسس-مفاهيم اتجاهات)</w:t>
      </w:r>
      <w:r>
        <w:rPr>
          <w:rFonts w:cs="Times New Roman" w:hint="cs"/>
          <w:sz w:val="24"/>
          <w:szCs w:val="24"/>
          <w:rtl/>
          <w:lang w:bidi="ar-IQ"/>
        </w:rPr>
        <w:t xml:space="preserve"> ،ط1،الاسكندرية،منشأة المعارف للنشر ،1997، ص72 .</w:t>
      </w:r>
    </w:p>
  </w:footnote>
  <w:footnote w:id="3">
    <w:p w:rsidR="006642F0" w:rsidRDefault="006642F0" w:rsidP="00685D20">
      <w:pPr>
        <w:pStyle w:val="a7"/>
        <w:rPr>
          <w:rFonts w:cs="Times New Roman"/>
          <w:sz w:val="24"/>
          <w:szCs w:val="24"/>
          <w:rtl/>
          <w:lang w:bidi="ar-IQ"/>
        </w:rPr>
      </w:pPr>
      <w:r w:rsidRPr="004755A3">
        <w:rPr>
          <w:rStyle w:val="a8"/>
          <w:rFonts w:cs="Times New Roman"/>
          <w:sz w:val="24"/>
          <w:szCs w:val="24"/>
          <w:vertAlign w:val="baseline"/>
        </w:rPr>
        <w:footnoteRef/>
      </w:r>
      <w:r w:rsidRPr="004755A3">
        <w:rPr>
          <w:rFonts w:cs="Times New Roman"/>
          <w:sz w:val="24"/>
          <w:szCs w:val="24"/>
        </w:rPr>
        <w:t>)</w:t>
      </w:r>
      <w:r w:rsidRPr="004755A3">
        <w:rPr>
          <w:rFonts w:cs="Times New Roman" w:hint="cs"/>
          <w:sz w:val="24"/>
          <w:szCs w:val="24"/>
          <w:rtl/>
        </w:rPr>
        <w:t>)</w:t>
      </w:r>
      <w:r>
        <w:rPr>
          <w:rFonts w:cs="Times New Roman" w:hint="cs"/>
          <w:sz w:val="24"/>
          <w:szCs w:val="24"/>
          <w:rtl/>
          <w:lang w:bidi="ar-IQ"/>
        </w:rPr>
        <w:t xml:space="preserve"> كريم حمزة عبادة : </w:t>
      </w:r>
      <w:r>
        <w:rPr>
          <w:rFonts w:cs="Times New Roman" w:hint="cs"/>
          <w:b/>
          <w:bCs/>
          <w:sz w:val="24"/>
          <w:szCs w:val="24"/>
          <w:u w:val="single"/>
          <w:rtl/>
          <w:lang w:bidi="ar-IQ"/>
        </w:rPr>
        <w:t>مصدر سبق ذكره</w:t>
      </w:r>
      <w:r>
        <w:rPr>
          <w:rFonts w:cs="Times New Roman" w:hint="cs"/>
          <w:sz w:val="24"/>
          <w:szCs w:val="24"/>
          <w:rtl/>
          <w:lang w:bidi="ar-IQ"/>
        </w:rPr>
        <w:t xml:space="preserve"> ، ص82.</w:t>
      </w:r>
    </w:p>
  </w:footnote>
  <w:footnote w:id="4">
    <w:p w:rsidR="006642F0" w:rsidRPr="003C0955" w:rsidRDefault="006642F0" w:rsidP="00685D20">
      <w:pPr>
        <w:pStyle w:val="a7"/>
        <w:ind w:right="142"/>
        <w:jc w:val="both"/>
        <w:rPr>
          <w:rFonts w:cs="Times New Roman"/>
          <w:sz w:val="24"/>
          <w:szCs w:val="24"/>
          <w:lang w:bidi="ar-IQ"/>
        </w:rPr>
      </w:pPr>
      <w:r w:rsidRPr="003C0955">
        <w:rPr>
          <w:rFonts w:cs="Times New Roman"/>
          <w:sz w:val="24"/>
          <w:szCs w:val="24"/>
        </w:rPr>
        <w:t xml:space="preserve"> </w:t>
      </w:r>
      <w:r w:rsidRPr="003C0955">
        <w:rPr>
          <w:rStyle w:val="a8"/>
          <w:rFonts w:cs="Times New Roman"/>
          <w:sz w:val="24"/>
          <w:szCs w:val="24"/>
          <w:vertAlign w:val="baseline"/>
        </w:rPr>
        <w:t>(</w:t>
      </w:r>
      <w:r w:rsidRPr="003C0955">
        <w:rPr>
          <w:rStyle w:val="a8"/>
          <w:rFonts w:cs="Times New Roman"/>
          <w:sz w:val="24"/>
          <w:szCs w:val="24"/>
          <w:vertAlign w:val="baseline"/>
        </w:rPr>
        <w:footnoteRef/>
      </w:r>
      <w:r w:rsidRPr="003C0955">
        <w:rPr>
          <w:rStyle w:val="a8"/>
          <w:rFonts w:cs="Times New Roman"/>
          <w:sz w:val="24"/>
          <w:szCs w:val="24"/>
          <w:vertAlign w:val="baseline"/>
        </w:rPr>
        <w:t>)</w:t>
      </w:r>
      <w:r>
        <w:rPr>
          <w:rFonts w:cs="Times New Roman" w:hint="cs"/>
          <w:color w:val="000000"/>
          <w:sz w:val="24"/>
          <w:szCs w:val="24"/>
          <w:rtl/>
        </w:rPr>
        <w:t xml:space="preserve">قاسم حسن حسين و منصور جميل العنبكي </w:t>
      </w:r>
      <w:r>
        <w:rPr>
          <w:rFonts w:cs="Times New Roman" w:hint="cs"/>
          <w:b/>
          <w:bCs/>
          <w:color w:val="000000"/>
          <w:sz w:val="24"/>
          <w:szCs w:val="24"/>
          <w:u w:val="single"/>
          <w:rtl/>
        </w:rPr>
        <w:t>: اللياقة البدنية وطرق تحقيقها</w:t>
      </w:r>
      <w:r>
        <w:rPr>
          <w:rFonts w:cs="Times New Roman" w:hint="cs"/>
          <w:color w:val="000000"/>
          <w:sz w:val="24"/>
          <w:szCs w:val="24"/>
          <w:rtl/>
        </w:rPr>
        <w:t>، مطبعة التعليم العالي، بغداد, 1988,</w:t>
      </w:r>
      <w:r>
        <w:rPr>
          <w:rFonts w:cs="Times New Roman" w:hint="cs"/>
          <w:color w:val="000000"/>
          <w:sz w:val="24"/>
          <w:szCs w:val="24"/>
          <w:rtl/>
          <w:lang w:bidi="ar-IQ"/>
        </w:rPr>
        <w:t xml:space="preserve"> </w:t>
      </w:r>
      <w:r>
        <w:rPr>
          <w:rFonts w:cs="Times New Roman" w:hint="cs"/>
          <w:color w:val="000000"/>
          <w:sz w:val="24"/>
          <w:szCs w:val="24"/>
          <w:rtl/>
        </w:rPr>
        <w:t>ص167</w:t>
      </w:r>
      <w:r>
        <w:rPr>
          <w:rFonts w:cs="Times New Roman" w:hint="cs"/>
          <w:sz w:val="24"/>
          <w:szCs w:val="24"/>
          <w:rtl/>
          <w:lang w:bidi="ar-IQ"/>
        </w:rPr>
        <w:t xml:space="preserve"> .</w:t>
      </w:r>
    </w:p>
  </w:footnote>
  <w:footnote w:id="5">
    <w:p w:rsidR="006642F0" w:rsidRDefault="006642F0" w:rsidP="003C0955">
      <w:pPr>
        <w:bidi w:val="0"/>
        <w:rPr>
          <w:rFonts w:ascii="Simplified Arabic" w:hAnsi="Simplified Arabic" w:cs="Arial"/>
          <w:sz w:val="24"/>
          <w:szCs w:val="24"/>
          <w:rtl/>
        </w:rPr>
      </w:pPr>
      <w:r w:rsidRPr="003C0955">
        <w:rPr>
          <w:rStyle w:val="a8"/>
          <w:rFonts w:ascii="Times New Roman" w:hAnsi="Times New Roman" w:cs="Times New Roman"/>
          <w:sz w:val="24"/>
          <w:szCs w:val="24"/>
          <w:vertAlign w:val="baseline"/>
          <w:rtl/>
        </w:rPr>
        <w:t xml:space="preserve"> (</w:t>
      </w:r>
      <w:r w:rsidRPr="003C0955">
        <w:rPr>
          <w:rStyle w:val="a8"/>
          <w:rFonts w:ascii="Times New Roman" w:hAnsi="Times New Roman" w:cs="Times New Roman"/>
          <w:sz w:val="24"/>
          <w:szCs w:val="24"/>
          <w:vertAlign w:val="baseline"/>
          <w:rtl/>
        </w:rPr>
        <w:footnoteRef/>
      </w:r>
      <w:r w:rsidRPr="003C0955">
        <w:rPr>
          <w:rStyle w:val="a8"/>
          <w:rFonts w:ascii="Times New Roman" w:hAnsi="Times New Roman" w:cs="Times New Roman"/>
          <w:sz w:val="24"/>
          <w:szCs w:val="24"/>
          <w:vertAlign w:val="baseline"/>
          <w:rtl/>
        </w:rPr>
        <w:t>)</w:t>
      </w:r>
      <w:r>
        <w:rPr>
          <w:rFonts w:ascii="Times New Roman" w:hAnsi="Times New Roman" w:cs="Times New Roman"/>
          <w:sz w:val="24"/>
          <w:szCs w:val="24"/>
        </w:rPr>
        <w:t>GONDIN J, GUETTE M, BALLAY Y, MARTIN A</w:t>
      </w:r>
      <w:r>
        <w:rPr>
          <w:rFonts w:ascii="Times New Roman" w:hAnsi="Times New Roman" w:cs="Times New Roman"/>
          <w:sz w:val="24"/>
          <w:szCs w:val="24"/>
          <w:u w:val="single"/>
        </w:rPr>
        <w:t>: Electromyostimulation training effects on neural drive and muscle architecture</w:t>
      </w:r>
      <w:r>
        <w:rPr>
          <w:rFonts w:ascii="Times New Roman" w:hAnsi="Times New Roman" w:cs="Times New Roman"/>
          <w:sz w:val="24"/>
          <w:szCs w:val="24"/>
        </w:rPr>
        <w:t>. Med Sci Sports Exerc 2005;p 37</w:t>
      </w:r>
      <w:r>
        <w:rPr>
          <w:rStyle w:val="a8"/>
          <w:rFonts w:ascii="Times New Roman" w:hAnsi="Times New Roman" w:cs="Times New Roman"/>
          <w:sz w:val="24"/>
          <w:szCs w:val="24"/>
          <w:rtl/>
        </w:rPr>
        <w:t xml:space="preserve">  </w:t>
      </w:r>
      <w:r>
        <w:rPr>
          <w:rFonts w:ascii="Times New Roman" w:hAnsi="Times New Roman" w:cs="Times New Roman"/>
          <w:sz w:val="24"/>
          <w:szCs w:val="24"/>
        </w:rPr>
        <w:t>.</w:t>
      </w:r>
    </w:p>
  </w:footnote>
  <w:footnote w:id="6">
    <w:p w:rsidR="006642F0" w:rsidRPr="00786849" w:rsidRDefault="006642F0" w:rsidP="00685D20">
      <w:pPr>
        <w:pStyle w:val="a7"/>
        <w:ind w:left="142" w:right="142" w:hanging="142"/>
        <w:jc w:val="both"/>
        <w:rPr>
          <w:rFonts w:ascii="Simplified Arabic" w:hAnsi="Simplified Arabic"/>
          <w:sz w:val="24"/>
          <w:szCs w:val="24"/>
          <w:rtl/>
          <w:lang w:bidi="ar-IQ"/>
        </w:rPr>
      </w:pPr>
      <w:r w:rsidRPr="00786849">
        <w:rPr>
          <w:rStyle w:val="a8"/>
          <w:rFonts w:ascii="Simplified Arabic" w:hAnsi="Simplified Arabic"/>
          <w:sz w:val="24"/>
          <w:szCs w:val="24"/>
        </w:rPr>
        <w:t xml:space="preserve"> </w:t>
      </w:r>
      <w:r w:rsidRPr="00771DDD">
        <w:rPr>
          <w:rStyle w:val="a8"/>
          <w:rFonts w:ascii="Simplified Arabic" w:hAnsi="Simplified Arabic"/>
          <w:sz w:val="24"/>
          <w:szCs w:val="24"/>
          <w:vertAlign w:val="baseline"/>
        </w:rPr>
        <w:t>(</w:t>
      </w:r>
      <w:r w:rsidRPr="00771DDD">
        <w:rPr>
          <w:rStyle w:val="a8"/>
          <w:rFonts w:ascii="Simplified Arabic" w:hAnsi="Simplified Arabic"/>
          <w:sz w:val="24"/>
          <w:szCs w:val="24"/>
          <w:vertAlign w:val="baseline"/>
        </w:rPr>
        <w:footnoteRef/>
      </w:r>
      <w:r w:rsidRPr="00771DDD">
        <w:rPr>
          <w:rStyle w:val="a8"/>
          <w:rFonts w:ascii="Simplified Arabic" w:hAnsi="Simplified Arabic"/>
          <w:sz w:val="24"/>
          <w:szCs w:val="24"/>
          <w:vertAlign w:val="baseline"/>
        </w:rPr>
        <w:t>)</w:t>
      </w:r>
      <w:r w:rsidRPr="00771DDD">
        <w:rPr>
          <w:rFonts w:ascii="Simplified Arabic" w:hAnsi="Simplified Arabic"/>
          <w:sz w:val="24"/>
          <w:szCs w:val="24"/>
        </w:rPr>
        <w:t xml:space="preserve"> </w:t>
      </w:r>
      <w:r>
        <w:rPr>
          <w:rFonts w:ascii="Simplified Arabic" w:hAnsi="Simplified Arabic" w:hint="cs"/>
          <w:sz w:val="24"/>
          <w:szCs w:val="24"/>
          <w:rtl/>
          <w:lang w:bidi="ar-IQ"/>
        </w:rPr>
        <w:t xml:space="preserve"> وسام فالح :</w:t>
      </w:r>
      <w:r w:rsidRPr="0091243D">
        <w:rPr>
          <w:rFonts w:ascii="Simplified Arabic" w:hAnsi="Simplified Arabic" w:hint="cs"/>
          <w:b/>
          <w:bCs/>
          <w:sz w:val="24"/>
          <w:szCs w:val="24"/>
          <w:u w:val="single"/>
          <w:rtl/>
          <w:lang w:bidi="ar-IQ"/>
        </w:rPr>
        <w:t>مصدرسبق ذكره</w:t>
      </w:r>
      <w:r>
        <w:rPr>
          <w:rFonts w:ascii="Simplified Arabic" w:hAnsi="Simplified Arabic" w:hint="cs"/>
          <w:sz w:val="24"/>
          <w:szCs w:val="24"/>
          <w:rtl/>
          <w:lang w:bidi="ar-IQ"/>
        </w:rPr>
        <w:t xml:space="preserve"> .نقلا عن تاماس ايان ولازارد باروكا, ص44.</w:t>
      </w:r>
    </w:p>
  </w:footnote>
  <w:footnote w:id="7">
    <w:p w:rsidR="006642F0" w:rsidRPr="00771DDD" w:rsidRDefault="006642F0" w:rsidP="00685D20">
      <w:pPr>
        <w:pStyle w:val="a7"/>
        <w:spacing w:line="360" w:lineRule="auto"/>
        <w:jc w:val="lowKashida"/>
        <w:rPr>
          <w:rFonts w:asciiTheme="majorBidi" w:hAnsiTheme="majorBidi" w:cstheme="majorBidi"/>
          <w:sz w:val="24"/>
          <w:szCs w:val="24"/>
          <w:rtl/>
          <w:lang w:bidi="ar-IQ"/>
        </w:rPr>
      </w:pPr>
      <w:r w:rsidRPr="00771DDD">
        <w:rPr>
          <w:rStyle w:val="a8"/>
          <w:rFonts w:asciiTheme="majorBidi" w:hAnsiTheme="majorBidi" w:cstheme="majorBidi"/>
          <w:sz w:val="24"/>
          <w:szCs w:val="24"/>
          <w:vertAlign w:val="baseline"/>
        </w:rPr>
        <w:t>(</w:t>
      </w:r>
      <w:r w:rsidRPr="00771DDD">
        <w:rPr>
          <w:rStyle w:val="a8"/>
          <w:rFonts w:asciiTheme="majorBidi" w:hAnsiTheme="majorBidi" w:cstheme="majorBidi"/>
          <w:sz w:val="24"/>
          <w:szCs w:val="24"/>
          <w:vertAlign w:val="baseline"/>
        </w:rPr>
        <w:footnoteRef/>
      </w:r>
      <w:r w:rsidRPr="00771DDD">
        <w:rPr>
          <w:rStyle w:val="a8"/>
          <w:rFonts w:asciiTheme="majorBidi" w:hAnsiTheme="majorBidi" w:cstheme="majorBidi"/>
          <w:sz w:val="24"/>
          <w:szCs w:val="24"/>
          <w:vertAlign w:val="baseline"/>
        </w:rPr>
        <w:t>)</w:t>
      </w:r>
      <w:r w:rsidRPr="00771DDD">
        <w:rPr>
          <w:rFonts w:asciiTheme="majorBidi" w:hAnsiTheme="majorBidi" w:cstheme="majorBidi"/>
          <w:sz w:val="24"/>
          <w:szCs w:val="24"/>
          <w:rtl/>
        </w:rPr>
        <w:t xml:space="preserve"> صباح عبدي:</w:t>
      </w:r>
      <w:r w:rsidRPr="00771DDD">
        <w:rPr>
          <w:rFonts w:asciiTheme="majorBidi" w:hAnsiTheme="majorBidi" w:cstheme="majorBidi"/>
          <w:b/>
          <w:bCs/>
          <w:sz w:val="24"/>
          <w:szCs w:val="24"/>
          <w:u w:val="single"/>
          <w:rtl/>
        </w:rPr>
        <w:t xml:space="preserve"> مصدر سبق ذكره</w:t>
      </w:r>
      <w:r w:rsidRPr="00771DDD">
        <w:rPr>
          <w:rFonts w:asciiTheme="majorBidi" w:hAnsiTheme="majorBidi" w:cstheme="majorBidi"/>
          <w:sz w:val="24"/>
          <w:szCs w:val="24"/>
          <w:rtl/>
        </w:rPr>
        <w:t xml:space="preserve">  , ص19.</w:t>
      </w:r>
    </w:p>
  </w:footnote>
  <w:footnote w:id="8">
    <w:p w:rsidR="006642F0" w:rsidRPr="00771DDD" w:rsidRDefault="006642F0" w:rsidP="00D442C0">
      <w:pPr>
        <w:pStyle w:val="a7"/>
        <w:ind w:left="142" w:hanging="142"/>
        <w:jc w:val="both"/>
        <w:rPr>
          <w:rFonts w:asciiTheme="majorBidi" w:hAnsiTheme="majorBidi" w:cstheme="majorBidi"/>
          <w:sz w:val="24"/>
          <w:szCs w:val="24"/>
          <w:rtl/>
          <w:lang w:bidi="ar-IQ"/>
        </w:rPr>
      </w:pPr>
      <w:r w:rsidRPr="00771DDD">
        <w:rPr>
          <w:rStyle w:val="a8"/>
          <w:rFonts w:asciiTheme="majorBidi" w:hAnsiTheme="majorBidi" w:cstheme="majorBidi"/>
          <w:sz w:val="24"/>
          <w:szCs w:val="24"/>
          <w:vertAlign w:val="baseline"/>
        </w:rPr>
        <w:t>(</w:t>
      </w:r>
      <w:r w:rsidRPr="00771DDD">
        <w:rPr>
          <w:rStyle w:val="a8"/>
          <w:rFonts w:asciiTheme="majorBidi" w:hAnsiTheme="majorBidi" w:cstheme="majorBidi"/>
          <w:sz w:val="24"/>
          <w:szCs w:val="24"/>
          <w:vertAlign w:val="baseline"/>
        </w:rPr>
        <w:footnoteRef/>
      </w:r>
      <w:r w:rsidRPr="00771DDD">
        <w:rPr>
          <w:rStyle w:val="a8"/>
          <w:rFonts w:asciiTheme="majorBidi" w:hAnsiTheme="majorBidi" w:cstheme="majorBidi"/>
          <w:sz w:val="24"/>
          <w:szCs w:val="24"/>
          <w:vertAlign w:val="baseline"/>
        </w:rPr>
        <w:t>)</w:t>
      </w:r>
      <w:r w:rsidRPr="00771DDD">
        <w:rPr>
          <w:rFonts w:asciiTheme="majorBidi" w:hAnsiTheme="majorBidi" w:cstheme="majorBidi"/>
          <w:sz w:val="24"/>
          <w:szCs w:val="24"/>
          <w:rtl/>
        </w:rPr>
        <w:t xml:space="preserve"> عادل تركي الدلوي: </w:t>
      </w:r>
      <w:r w:rsidRPr="00771DDD">
        <w:rPr>
          <w:rFonts w:asciiTheme="majorBidi" w:hAnsiTheme="majorBidi" w:cstheme="majorBidi"/>
          <w:b/>
          <w:bCs/>
          <w:sz w:val="24"/>
          <w:szCs w:val="24"/>
          <w:u w:val="single"/>
          <w:rtl/>
        </w:rPr>
        <w:t>مصدر سبق ذكره</w:t>
      </w:r>
      <w:r w:rsidRPr="00771DDD">
        <w:rPr>
          <w:rFonts w:asciiTheme="majorBidi" w:hAnsiTheme="majorBidi" w:cstheme="majorBidi"/>
          <w:sz w:val="24"/>
          <w:szCs w:val="24"/>
          <w:rtl/>
        </w:rPr>
        <w:t xml:space="preserve">  ، 1998 ص64.</w:t>
      </w:r>
    </w:p>
  </w:footnote>
  <w:footnote w:id="9">
    <w:p w:rsidR="006642F0" w:rsidRPr="0042732E" w:rsidRDefault="006642F0" w:rsidP="00685D20">
      <w:pPr>
        <w:pStyle w:val="a7"/>
        <w:spacing w:line="360" w:lineRule="auto"/>
        <w:ind w:left="-1"/>
        <w:jc w:val="lowKashida"/>
        <w:rPr>
          <w:rFonts w:ascii="Simplified Arabic" w:hAnsi="Simplified Arabic"/>
          <w:sz w:val="22"/>
          <w:szCs w:val="22"/>
          <w:rtl/>
        </w:rPr>
      </w:pPr>
      <w:r w:rsidRPr="00771DDD">
        <w:rPr>
          <w:rStyle w:val="a8"/>
          <w:rFonts w:asciiTheme="majorBidi" w:hAnsiTheme="majorBidi" w:cstheme="majorBidi"/>
          <w:sz w:val="24"/>
          <w:szCs w:val="24"/>
          <w:vertAlign w:val="baseline"/>
        </w:rPr>
        <w:t>(</w:t>
      </w:r>
      <w:r w:rsidRPr="00771DDD">
        <w:rPr>
          <w:rStyle w:val="a8"/>
          <w:rFonts w:asciiTheme="majorBidi" w:hAnsiTheme="majorBidi" w:cstheme="majorBidi"/>
          <w:sz w:val="24"/>
          <w:szCs w:val="24"/>
          <w:vertAlign w:val="baseline"/>
        </w:rPr>
        <w:footnoteRef/>
      </w:r>
      <w:r w:rsidRPr="00771DDD">
        <w:rPr>
          <w:rStyle w:val="a8"/>
          <w:rFonts w:asciiTheme="majorBidi" w:hAnsiTheme="majorBidi" w:cstheme="majorBidi"/>
          <w:sz w:val="24"/>
          <w:szCs w:val="24"/>
          <w:vertAlign w:val="baseline"/>
        </w:rPr>
        <w:t>)</w:t>
      </w:r>
      <w:r w:rsidRPr="00771DDD">
        <w:rPr>
          <w:rFonts w:asciiTheme="majorBidi" w:hAnsiTheme="majorBidi" w:cstheme="majorBidi"/>
          <w:sz w:val="24"/>
          <w:szCs w:val="24"/>
          <w:rtl/>
        </w:rPr>
        <w:t>علي شبوط إبراهيم السوداني:</w:t>
      </w:r>
      <w:r w:rsidRPr="00771DDD">
        <w:rPr>
          <w:rFonts w:asciiTheme="majorBidi" w:hAnsiTheme="majorBidi" w:cstheme="majorBidi"/>
          <w:b/>
          <w:bCs/>
          <w:sz w:val="24"/>
          <w:szCs w:val="24"/>
          <w:u w:val="single"/>
          <w:rtl/>
        </w:rPr>
        <w:t>مصدر سبق ذكره</w:t>
      </w:r>
      <w:r w:rsidRPr="00771DDD">
        <w:rPr>
          <w:rFonts w:asciiTheme="majorBidi" w:hAnsiTheme="majorBidi" w:cstheme="majorBidi"/>
          <w:sz w:val="24"/>
          <w:szCs w:val="24"/>
          <w:rtl/>
        </w:rPr>
        <w:t>,ص86.</w:t>
      </w:r>
    </w:p>
  </w:footnote>
  <w:footnote w:id="10">
    <w:p w:rsidR="006642F0" w:rsidRPr="00EF4948" w:rsidRDefault="006642F0" w:rsidP="00685D20">
      <w:pPr>
        <w:pStyle w:val="a7"/>
        <w:ind w:left="142" w:right="142" w:hanging="142"/>
        <w:jc w:val="both"/>
        <w:rPr>
          <w:sz w:val="24"/>
          <w:szCs w:val="24"/>
          <w:rtl/>
          <w:lang w:bidi="ar-IQ"/>
        </w:rPr>
      </w:pPr>
      <w:r w:rsidRPr="00EF4948">
        <w:rPr>
          <w:rStyle w:val="a8"/>
          <w:sz w:val="24"/>
          <w:szCs w:val="24"/>
          <w:vertAlign w:val="baseline"/>
          <w:rtl/>
        </w:rPr>
        <w:t>(</w:t>
      </w:r>
      <w:r w:rsidRPr="00EF4948">
        <w:rPr>
          <w:rStyle w:val="a8"/>
          <w:sz w:val="24"/>
          <w:szCs w:val="24"/>
          <w:vertAlign w:val="baseline"/>
        </w:rPr>
        <w:t>(</w:t>
      </w:r>
      <w:r w:rsidRPr="00EF4948">
        <w:rPr>
          <w:rStyle w:val="a8"/>
          <w:sz w:val="24"/>
          <w:szCs w:val="24"/>
          <w:vertAlign w:val="baseline"/>
        </w:rPr>
        <w:footnoteRef/>
      </w:r>
      <w:r w:rsidRPr="00EF4948">
        <w:rPr>
          <w:sz w:val="24"/>
          <w:szCs w:val="24"/>
          <w:rtl/>
          <w:lang w:bidi="ar-IQ"/>
        </w:rPr>
        <w:t xml:space="preserve"> سعد نافع الدليمي:</w:t>
      </w:r>
      <w:r w:rsidRPr="00EF4948">
        <w:rPr>
          <w:b/>
          <w:bCs/>
          <w:sz w:val="24"/>
          <w:szCs w:val="24"/>
          <w:u w:val="single"/>
          <w:rtl/>
          <w:lang w:bidi="ar-IQ"/>
        </w:rPr>
        <w:t>مصدر سبق ذكره</w:t>
      </w:r>
      <w:r w:rsidRPr="00EF4948">
        <w:rPr>
          <w:sz w:val="24"/>
          <w:szCs w:val="24"/>
          <w:rtl/>
          <w:lang w:bidi="ar-IQ"/>
        </w:rPr>
        <w:t>,ص23.</w:t>
      </w:r>
    </w:p>
  </w:footnote>
  <w:footnote w:id="11">
    <w:p w:rsidR="006642F0" w:rsidRPr="00EF4948" w:rsidRDefault="006642F0" w:rsidP="00685D20">
      <w:pPr>
        <w:pStyle w:val="a7"/>
        <w:ind w:left="-1"/>
        <w:jc w:val="lowKashida"/>
        <w:rPr>
          <w:sz w:val="24"/>
          <w:szCs w:val="24"/>
          <w:rtl/>
        </w:rPr>
      </w:pPr>
      <w:r w:rsidRPr="00EF4948">
        <w:rPr>
          <w:rStyle w:val="a8"/>
          <w:sz w:val="24"/>
          <w:szCs w:val="24"/>
          <w:vertAlign w:val="baseline"/>
        </w:rPr>
        <w:t>(</w:t>
      </w:r>
      <w:r w:rsidRPr="00EF4948">
        <w:rPr>
          <w:rStyle w:val="a8"/>
          <w:sz w:val="24"/>
          <w:szCs w:val="24"/>
          <w:vertAlign w:val="baseline"/>
        </w:rPr>
        <w:footnoteRef/>
      </w:r>
      <w:r w:rsidRPr="00EF4948">
        <w:rPr>
          <w:rStyle w:val="a8"/>
          <w:sz w:val="24"/>
          <w:szCs w:val="24"/>
          <w:vertAlign w:val="baseline"/>
        </w:rPr>
        <w:t>)</w:t>
      </w:r>
      <w:r w:rsidRPr="00EF4948">
        <w:rPr>
          <w:sz w:val="24"/>
          <w:szCs w:val="24"/>
          <w:rtl/>
        </w:rPr>
        <w:t xml:space="preserve"> علي شبوط إبراهيم السوداني:</w:t>
      </w:r>
      <w:r w:rsidRPr="00EF4948">
        <w:rPr>
          <w:b/>
          <w:bCs/>
          <w:sz w:val="24"/>
          <w:szCs w:val="24"/>
          <w:u w:val="single"/>
          <w:rtl/>
        </w:rPr>
        <w:t>مصدر سبق ذكره</w:t>
      </w:r>
      <w:r w:rsidRPr="00EF4948">
        <w:rPr>
          <w:sz w:val="24"/>
          <w:szCs w:val="24"/>
          <w:rtl/>
        </w:rPr>
        <w:t xml:space="preserve"> , ص86.</w:t>
      </w:r>
    </w:p>
  </w:footnote>
  <w:footnote w:id="12">
    <w:p w:rsidR="006642F0" w:rsidRPr="0042732E" w:rsidRDefault="006642F0" w:rsidP="00685D20">
      <w:pPr>
        <w:pStyle w:val="a7"/>
        <w:ind w:left="-1"/>
        <w:jc w:val="lowKashida"/>
        <w:rPr>
          <w:rFonts w:ascii="Simplified Arabic" w:hAnsi="Simplified Arabic"/>
          <w:sz w:val="22"/>
          <w:szCs w:val="22"/>
          <w:rtl/>
          <w:lang w:bidi="ar-IQ"/>
        </w:rPr>
      </w:pPr>
      <w:r w:rsidRPr="00EF4948">
        <w:rPr>
          <w:sz w:val="24"/>
          <w:szCs w:val="24"/>
        </w:rPr>
        <w:t xml:space="preserve"> </w:t>
      </w:r>
      <w:r w:rsidRPr="00EF4948">
        <w:rPr>
          <w:rStyle w:val="a8"/>
          <w:sz w:val="24"/>
          <w:szCs w:val="24"/>
          <w:vertAlign w:val="baseline"/>
        </w:rPr>
        <w:t>(</w:t>
      </w:r>
      <w:r w:rsidRPr="00EF4948">
        <w:rPr>
          <w:rStyle w:val="a8"/>
          <w:sz w:val="24"/>
          <w:szCs w:val="24"/>
          <w:vertAlign w:val="baseline"/>
        </w:rPr>
        <w:footnoteRef/>
      </w:r>
      <w:r w:rsidRPr="00EF4948">
        <w:rPr>
          <w:rStyle w:val="a8"/>
          <w:sz w:val="24"/>
          <w:szCs w:val="24"/>
          <w:vertAlign w:val="baseline"/>
        </w:rPr>
        <w:t>)</w:t>
      </w:r>
      <w:r w:rsidRPr="00EF4948">
        <w:rPr>
          <w:sz w:val="24"/>
          <w:szCs w:val="24"/>
          <w:rtl/>
        </w:rPr>
        <w:t>محمد عبد الرحيم اسماعيل</w:t>
      </w:r>
      <w:r w:rsidRPr="00EF4948">
        <w:rPr>
          <w:sz w:val="24"/>
          <w:szCs w:val="24"/>
          <w:u w:val="single"/>
          <w:rtl/>
        </w:rPr>
        <w:t xml:space="preserve">: </w:t>
      </w:r>
      <w:r w:rsidRPr="00EF4948">
        <w:rPr>
          <w:b/>
          <w:bCs/>
          <w:sz w:val="24"/>
          <w:szCs w:val="24"/>
          <w:u w:val="single"/>
          <w:rtl/>
        </w:rPr>
        <w:t>تدريب القوة العضلية وبرامج الاثقال للصغار</w:t>
      </w:r>
      <w:r w:rsidRPr="00EF4948">
        <w:rPr>
          <w:sz w:val="24"/>
          <w:szCs w:val="24"/>
          <w:rtl/>
        </w:rPr>
        <w:t>، منشأة المعارف، الاسكندرية ،1998،ص194.</w:t>
      </w:r>
      <w:r w:rsidRPr="00606FFA">
        <w:rPr>
          <w:sz w:val="24"/>
          <w:szCs w:val="24"/>
        </w:rPr>
        <w:t xml:space="preserve"> </w:t>
      </w:r>
      <w:r>
        <w:rPr>
          <w:sz w:val="24"/>
          <w:szCs w:val="24"/>
          <w:rtl/>
        </w:rPr>
        <w:t xml:space="preserve"> </w:t>
      </w:r>
    </w:p>
  </w:footnote>
  <w:footnote w:id="13">
    <w:p w:rsidR="006642F0" w:rsidRPr="00D442C0" w:rsidRDefault="006642F0" w:rsidP="00FA3ED4">
      <w:pPr>
        <w:pStyle w:val="a7"/>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footnoteRef/>
      </w:r>
      <w:r w:rsidRPr="00D442C0">
        <w:rPr>
          <w:rFonts w:asciiTheme="majorBidi" w:hAnsiTheme="majorBidi" w:cstheme="majorBidi"/>
          <w:sz w:val="24"/>
          <w:szCs w:val="24"/>
        </w:rPr>
        <w:t>)</w:t>
      </w:r>
      <w:r w:rsidRPr="00D442C0">
        <w:rPr>
          <w:rFonts w:asciiTheme="majorBidi" w:hAnsiTheme="majorBidi" w:cstheme="majorBidi"/>
          <w:sz w:val="24"/>
          <w:szCs w:val="24"/>
          <w:rtl/>
        </w:rPr>
        <w:t xml:space="preserve">) </w:t>
      </w:r>
      <w:r w:rsidRPr="00D442C0">
        <w:rPr>
          <w:rFonts w:asciiTheme="majorBidi" w:hAnsiTheme="majorBidi" w:cstheme="majorBidi"/>
          <w:sz w:val="24"/>
          <w:szCs w:val="24"/>
          <w:rtl/>
          <w:lang w:bidi="ar-IQ"/>
        </w:rPr>
        <w:t>وسام فالح جابر:</w:t>
      </w:r>
      <w:r w:rsidRPr="00D442C0">
        <w:rPr>
          <w:rFonts w:asciiTheme="majorBidi" w:hAnsiTheme="majorBidi" w:cstheme="majorBidi"/>
          <w:b/>
          <w:bCs/>
          <w:sz w:val="24"/>
          <w:szCs w:val="24"/>
          <w:u w:val="single"/>
          <w:rtl/>
          <w:lang w:bidi="ar-IQ"/>
        </w:rPr>
        <w:t>مصدر سبق ذكرة</w:t>
      </w:r>
      <w:r w:rsidRPr="00D442C0">
        <w:rPr>
          <w:rFonts w:asciiTheme="majorBidi" w:hAnsiTheme="majorBidi" w:cstheme="majorBidi"/>
          <w:sz w:val="24"/>
          <w:szCs w:val="24"/>
          <w:rtl/>
          <w:lang w:bidi="ar-IQ"/>
        </w:rPr>
        <w:t xml:space="preserve"> ، ص</w:t>
      </w:r>
      <w:r w:rsidRPr="00D442C0">
        <w:rPr>
          <w:rFonts w:asciiTheme="majorBidi" w:hAnsiTheme="majorBidi" w:cstheme="majorBidi" w:hint="cs"/>
          <w:sz w:val="24"/>
          <w:szCs w:val="24"/>
          <w:rtl/>
          <w:lang w:bidi="ar-IQ"/>
        </w:rPr>
        <w:t>91</w:t>
      </w:r>
      <w:r w:rsidRPr="00D442C0">
        <w:rPr>
          <w:rFonts w:asciiTheme="majorBidi" w:hAnsiTheme="majorBidi" w:cstheme="majorBidi"/>
          <w:sz w:val="24"/>
          <w:szCs w:val="24"/>
          <w:rtl/>
          <w:lang w:bidi="ar-IQ"/>
        </w:rPr>
        <w:t xml:space="preserve"> .</w:t>
      </w:r>
    </w:p>
  </w:footnote>
  <w:footnote w:id="14">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مصدر سبق ذكره</w:t>
      </w:r>
      <w:r w:rsidRPr="00D442C0">
        <w:rPr>
          <w:rFonts w:asciiTheme="majorBidi" w:hAnsiTheme="majorBidi" w:cstheme="majorBidi"/>
          <w:sz w:val="24"/>
          <w:szCs w:val="24"/>
          <w:rtl/>
        </w:rPr>
        <w:t xml:space="preserve"> , ص66.</w:t>
      </w:r>
    </w:p>
  </w:footnote>
  <w:footnote w:id="15">
    <w:p w:rsidR="006642F0" w:rsidRPr="00D442C0" w:rsidRDefault="006642F0" w:rsidP="00F74968">
      <w:pPr>
        <w:pStyle w:val="a7"/>
        <w:ind w:left="142" w:right="142" w:hanging="142"/>
        <w:jc w:val="both"/>
        <w:rPr>
          <w:rFonts w:ascii="Simplified Arabic" w:hAnsi="Simplified Arabic"/>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00F74968" w:rsidRPr="00F74968">
        <w:rPr>
          <w:rFonts w:asciiTheme="majorBidi" w:hAnsiTheme="majorBidi" w:cstheme="majorBidi" w:hint="cs"/>
          <w:b/>
          <w:bCs/>
          <w:sz w:val="24"/>
          <w:szCs w:val="24"/>
          <w:u w:val="single"/>
          <w:rtl/>
        </w:rPr>
        <w:t xml:space="preserve"> </w:t>
      </w:r>
      <w:r w:rsidR="00F74968">
        <w:rPr>
          <w:rFonts w:asciiTheme="majorBidi" w:hAnsiTheme="majorBidi" w:cstheme="majorBidi" w:hint="cs"/>
          <w:b/>
          <w:bCs/>
          <w:sz w:val="24"/>
          <w:szCs w:val="24"/>
          <w:u w:val="single"/>
          <w:rtl/>
        </w:rPr>
        <w:t>نفس المصدر السابق</w:t>
      </w:r>
      <w:r w:rsidRPr="00D442C0">
        <w:rPr>
          <w:rFonts w:asciiTheme="majorBidi" w:hAnsiTheme="majorBidi" w:cstheme="majorBidi"/>
          <w:sz w:val="24"/>
          <w:szCs w:val="24"/>
          <w:rtl/>
        </w:rPr>
        <w:t>,ص66.</w:t>
      </w:r>
    </w:p>
  </w:footnote>
  <w:footnote w:id="16">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w:t>
      </w:r>
      <w:r w:rsidRPr="00D442C0">
        <w:rPr>
          <w:rFonts w:asciiTheme="majorBidi" w:hAnsiTheme="majorBidi" w:cstheme="majorBidi"/>
          <w:b/>
          <w:bCs/>
          <w:sz w:val="24"/>
          <w:szCs w:val="24"/>
          <w:u w:val="single"/>
          <w:rtl/>
          <w:lang w:bidi="ar-IQ"/>
        </w:rPr>
        <w:t xml:space="preserve"> مصدر سبق ذكرة</w:t>
      </w:r>
      <w:r w:rsidRPr="00D442C0">
        <w:rPr>
          <w:rFonts w:asciiTheme="majorBidi" w:hAnsiTheme="majorBidi" w:cstheme="majorBidi"/>
          <w:sz w:val="24"/>
          <w:szCs w:val="24"/>
          <w:rtl/>
        </w:rPr>
        <w:t>,ص67.</w:t>
      </w:r>
    </w:p>
  </w:footnote>
  <w:footnote w:id="17">
    <w:p w:rsidR="006642F0" w:rsidRPr="00D442C0" w:rsidRDefault="006642F0" w:rsidP="00685D20">
      <w:pPr>
        <w:pStyle w:val="a7"/>
        <w:jc w:val="lowKashida"/>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سمير مسلط الهاشمي:</w:t>
      </w:r>
      <w:r w:rsidRPr="00D442C0">
        <w:rPr>
          <w:rFonts w:asciiTheme="majorBidi" w:hAnsiTheme="majorBidi" w:cstheme="majorBidi"/>
          <w:b/>
          <w:bCs/>
          <w:sz w:val="24"/>
          <w:szCs w:val="24"/>
          <w:u w:val="single"/>
          <w:rtl/>
        </w:rPr>
        <w:t>البايوميكانيك الرياضي</w:t>
      </w:r>
      <w:r w:rsidRPr="00D442C0">
        <w:rPr>
          <w:rFonts w:asciiTheme="majorBidi" w:hAnsiTheme="majorBidi" w:cstheme="majorBidi"/>
          <w:sz w:val="24"/>
          <w:szCs w:val="24"/>
          <w:rtl/>
        </w:rPr>
        <w:t xml:space="preserve"> ,مطبعة التعليم العالي, بغداد.1988.ص208.</w:t>
      </w:r>
    </w:p>
  </w:footnote>
  <w:footnote w:id="18">
    <w:p w:rsidR="006642F0" w:rsidRPr="00D442C0" w:rsidRDefault="006642F0" w:rsidP="00D442C0">
      <w:pPr>
        <w:pStyle w:val="a7"/>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lang w:bidi="ar-IQ"/>
        </w:rPr>
        <w:t>وسام فالح جابر</w:t>
      </w:r>
      <w:r w:rsidRPr="00D442C0">
        <w:rPr>
          <w:rFonts w:asciiTheme="majorBidi" w:hAnsiTheme="majorBidi" w:cstheme="majorBidi"/>
          <w:b/>
          <w:bCs/>
          <w:sz w:val="24"/>
          <w:szCs w:val="24"/>
          <w:u w:val="single"/>
          <w:rtl/>
          <w:lang w:bidi="ar-IQ"/>
        </w:rPr>
        <w:t xml:space="preserve">:مصدر سبق ذكرة </w:t>
      </w:r>
      <w:r w:rsidRPr="00D442C0">
        <w:rPr>
          <w:rFonts w:asciiTheme="majorBidi" w:hAnsiTheme="majorBidi" w:cstheme="majorBidi"/>
          <w:sz w:val="24"/>
          <w:szCs w:val="24"/>
          <w:rtl/>
          <w:lang w:bidi="ar-IQ"/>
        </w:rPr>
        <w:t>، ص89 .</w:t>
      </w:r>
    </w:p>
  </w:footnote>
  <w:footnote w:id="19">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:مصدر سبق ذكره</w:t>
      </w:r>
      <w:r w:rsidRPr="00D442C0">
        <w:rPr>
          <w:rFonts w:asciiTheme="majorBidi" w:hAnsiTheme="majorBidi" w:cstheme="majorBidi"/>
          <w:sz w:val="24"/>
          <w:szCs w:val="24"/>
          <w:rtl/>
        </w:rPr>
        <w:t>.ص59.</w:t>
      </w:r>
    </w:p>
  </w:footnote>
  <w:footnote w:id="20">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لؤي غانم الصميدعي: </w:t>
      </w:r>
      <w:r w:rsidRPr="00D442C0">
        <w:rPr>
          <w:rFonts w:asciiTheme="majorBidi" w:hAnsiTheme="majorBidi" w:cstheme="majorBidi"/>
          <w:b/>
          <w:bCs/>
          <w:sz w:val="24"/>
          <w:szCs w:val="24"/>
          <w:u w:val="single"/>
          <w:rtl/>
        </w:rPr>
        <w:t>البايوميكانيك والرياضة</w:t>
      </w:r>
      <w:r w:rsidRPr="00D442C0">
        <w:rPr>
          <w:rFonts w:asciiTheme="majorBidi" w:hAnsiTheme="majorBidi" w:cstheme="majorBidi"/>
          <w:sz w:val="24"/>
          <w:szCs w:val="24"/>
          <w:rtl/>
        </w:rPr>
        <w:t>، مديرية دار الكتب للطباعة والنشر، جامعة الموصل، 1987،ص 130</w:t>
      </w:r>
      <w:r w:rsidRPr="00D442C0">
        <w:rPr>
          <w:rFonts w:asciiTheme="majorBidi" w:hAnsiTheme="majorBidi" w:cstheme="majorBidi"/>
          <w:sz w:val="24"/>
          <w:szCs w:val="24"/>
          <w:rtl/>
          <w:lang w:bidi="ar-IQ"/>
        </w:rPr>
        <w:t xml:space="preserve"> .</w:t>
      </w:r>
    </w:p>
  </w:footnote>
  <w:footnote w:id="21">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مصدر سبق ذكره</w:t>
      </w:r>
      <w:r w:rsidRPr="00D442C0">
        <w:rPr>
          <w:rFonts w:asciiTheme="majorBidi" w:hAnsiTheme="majorBidi" w:cstheme="majorBidi"/>
          <w:b/>
          <w:bCs/>
          <w:sz w:val="24"/>
          <w:szCs w:val="24"/>
          <w:rtl/>
        </w:rPr>
        <w:t xml:space="preserve"> </w:t>
      </w:r>
      <w:r w:rsidRPr="00D442C0">
        <w:rPr>
          <w:rFonts w:asciiTheme="majorBidi" w:hAnsiTheme="majorBidi" w:cstheme="majorBidi"/>
          <w:sz w:val="24"/>
          <w:szCs w:val="24"/>
          <w:rtl/>
        </w:rPr>
        <w:t>, ص61.</w:t>
      </w:r>
    </w:p>
  </w:footnote>
  <w:footnote w:id="22">
    <w:p w:rsidR="006642F0" w:rsidRPr="00D442C0" w:rsidRDefault="006642F0" w:rsidP="00F74968">
      <w:pPr>
        <w:pStyle w:val="a7"/>
        <w:rPr>
          <w:rFonts w:asciiTheme="majorBidi" w:hAnsiTheme="majorBidi" w:cstheme="majorBidi"/>
          <w:sz w:val="24"/>
          <w:szCs w:val="24"/>
          <w:lang w:bidi="ar-IQ"/>
        </w:rPr>
      </w:pPr>
      <w:r w:rsidRPr="00D442C0">
        <w:rPr>
          <w:rFonts w:asciiTheme="majorBidi" w:hAnsiTheme="majorBidi" w:cstheme="majorBidi"/>
          <w:sz w:val="24"/>
          <w:szCs w:val="24"/>
          <w:rtl/>
          <w:lang w:bidi="ar-IQ"/>
        </w:rPr>
        <w:t>(</w:t>
      </w:r>
      <w:r w:rsidRPr="00D442C0">
        <w:rPr>
          <w:rFonts w:asciiTheme="majorBidi" w:hAnsiTheme="majorBidi" w:cstheme="majorBidi"/>
          <w:sz w:val="24"/>
          <w:szCs w:val="24"/>
          <w:lang w:bidi="ar-IQ"/>
        </w:rPr>
        <w:footnoteRef/>
      </w:r>
      <w:r w:rsidRPr="00D442C0">
        <w:rPr>
          <w:rFonts w:asciiTheme="majorBidi" w:hAnsiTheme="majorBidi" w:cstheme="majorBidi"/>
          <w:sz w:val="24"/>
          <w:szCs w:val="24"/>
          <w:rtl/>
          <w:lang w:bidi="ar-IQ"/>
        </w:rPr>
        <w:t xml:space="preserve"> ) عادل تركي </w:t>
      </w:r>
      <w:r w:rsidR="00F74968">
        <w:rPr>
          <w:rFonts w:asciiTheme="majorBidi" w:hAnsiTheme="majorBidi" w:cstheme="majorBidi" w:hint="cs"/>
          <w:sz w:val="24"/>
          <w:szCs w:val="24"/>
          <w:rtl/>
          <w:lang w:bidi="ar-IQ"/>
        </w:rPr>
        <w:t>الدلوي</w:t>
      </w:r>
      <w:r w:rsidRPr="00D442C0">
        <w:rPr>
          <w:rFonts w:asciiTheme="majorBidi" w:hAnsiTheme="majorBidi" w:cstheme="majorBidi"/>
          <w:sz w:val="24"/>
          <w:szCs w:val="24"/>
          <w:rtl/>
          <w:lang w:bidi="ar-IQ"/>
        </w:rPr>
        <w:t xml:space="preserve"> :</w:t>
      </w:r>
      <w:r w:rsidR="00F74968" w:rsidRPr="00F74968">
        <w:rPr>
          <w:rFonts w:asciiTheme="majorBidi" w:hAnsiTheme="majorBidi" w:cstheme="majorBidi" w:hint="cs"/>
          <w:b/>
          <w:bCs/>
          <w:sz w:val="24"/>
          <w:szCs w:val="24"/>
          <w:u w:val="single"/>
          <w:rtl/>
        </w:rPr>
        <w:t xml:space="preserve"> </w:t>
      </w:r>
      <w:r w:rsidR="00F74968">
        <w:rPr>
          <w:rFonts w:asciiTheme="majorBidi" w:hAnsiTheme="majorBidi" w:cstheme="majorBidi" w:hint="cs"/>
          <w:b/>
          <w:bCs/>
          <w:sz w:val="24"/>
          <w:szCs w:val="24"/>
          <w:u w:val="single"/>
          <w:rtl/>
        </w:rPr>
        <w:t>نفس المصدر السابق</w:t>
      </w:r>
      <w:r w:rsidRPr="00D442C0">
        <w:rPr>
          <w:rFonts w:asciiTheme="majorBidi" w:hAnsiTheme="majorBidi" w:cstheme="majorBidi"/>
          <w:b/>
          <w:bCs/>
          <w:sz w:val="24"/>
          <w:szCs w:val="24"/>
          <w:u w:val="single"/>
          <w:rtl/>
          <w:lang w:bidi="ar-IQ"/>
        </w:rPr>
        <w:t>,</w:t>
      </w:r>
      <w:r w:rsidRPr="00D442C0">
        <w:rPr>
          <w:rFonts w:asciiTheme="majorBidi" w:hAnsiTheme="majorBidi" w:cstheme="majorBidi"/>
          <w:sz w:val="24"/>
          <w:szCs w:val="24"/>
          <w:rtl/>
          <w:lang w:bidi="ar-IQ"/>
        </w:rPr>
        <w:t xml:space="preserve"> 1998, ص 62.</w:t>
      </w:r>
    </w:p>
  </w:footnote>
  <w:footnote w:id="23">
    <w:p w:rsidR="006642F0" w:rsidRPr="00D442C0" w:rsidRDefault="006642F0" w:rsidP="00F74968">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00F74968" w:rsidRPr="00F74968">
        <w:rPr>
          <w:rFonts w:asciiTheme="majorBidi" w:hAnsiTheme="majorBidi" w:cstheme="majorBidi" w:hint="cs"/>
          <w:b/>
          <w:bCs/>
          <w:sz w:val="24"/>
          <w:szCs w:val="24"/>
          <w:u w:val="single"/>
          <w:rtl/>
        </w:rPr>
        <w:t xml:space="preserve"> </w:t>
      </w:r>
      <w:r w:rsidR="00F74968">
        <w:rPr>
          <w:rFonts w:asciiTheme="majorBidi" w:hAnsiTheme="majorBidi" w:cstheme="majorBidi" w:hint="cs"/>
          <w:b/>
          <w:bCs/>
          <w:sz w:val="24"/>
          <w:szCs w:val="24"/>
          <w:u w:val="single"/>
          <w:rtl/>
        </w:rPr>
        <w:t>نفس المصدر السابق</w:t>
      </w:r>
      <w:r w:rsidRPr="00D442C0">
        <w:rPr>
          <w:rFonts w:asciiTheme="majorBidi" w:hAnsiTheme="majorBidi" w:cstheme="majorBidi"/>
          <w:sz w:val="24"/>
          <w:szCs w:val="24"/>
          <w:rtl/>
        </w:rPr>
        <w:t>, ص61.</w:t>
      </w:r>
    </w:p>
  </w:footnote>
  <w:footnote w:id="24">
    <w:p w:rsidR="006642F0" w:rsidRPr="00D442C0" w:rsidRDefault="006642F0" w:rsidP="00685D20">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 xml:space="preserve"> مصدر سبق ذكره</w:t>
      </w:r>
      <w:r w:rsidRPr="00D442C0">
        <w:rPr>
          <w:rFonts w:asciiTheme="majorBidi" w:hAnsiTheme="majorBidi" w:cstheme="majorBidi"/>
          <w:sz w:val="24"/>
          <w:szCs w:val="24"/>
          <w:rtl/>
        </w:rPr>
        <w:t xml:space="preserve">  , ص62.</w:t>
      </w:r>
    </w:p>
  </w:footnote>
  <w:footnote w:id="25">
    <w:p w:rsidR="006642F0" w:rsidRPr="00D442C0" w:rsidRDefault="006642F0" w:rsidP="00F74968">
      <w:pPr>
        <w:pStyle w:val="a7"/>
        <w:ind w:left="142" w:right="142" w:hanging="142"/>
        <w:jc w:val="both"/>
        <w:rPr>
          <w:rFonts w:asciiTheme="majorBidi" w:hAnsiTheme="majorBidi" w:cstheme="majorBidi"/>
          <w:sz w:val="24"/>
          <w:szCs w:val="24"/>
          <w:rtl/>
          <w:lang w:bidi="ar-IQ"/>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عادل تركي الدلوي:</w:t>
      </w:r>
      <w:r w:rsidRPr="00D442C0">
        <w:rPr>
          <w:rFonts w:asciiTheme="majorBidi" w:hAnsiTheme="majorBidi" w:cstheme="majorBidi"/>
          <w:b/>
          <w:bCs/>
          <w:sz w:val="24"/>
          <w:szCs w:val="24"/>
          <w:u w:val="single"/>
          <w:rtl/>
        </w:rPr>
        <w:t xml:space="preserve"> </w:t>
      </w:r>
      <w:r w:rsidR="00F74968">
        <w:rPr>
          <w:rFonts w:asciiTheme="majorBidi" w:hAnsiTheme="majorBidi" w:cstheme="majorBidi" w:hint="cs"/>
          <w:b/>
          <w:bCs/>
          <w:sz w:val="24"/>
          <w:szCs w:val="24"/>
          <w:u w:val="single"/>
          <w:rtl/>
        </w:rPr>
        <w:t>نفس المصدر السابق</w:t>
      </w:r>
      <w:r w:rsidRPr="00D442C0">
        <w:rPr>
          <w:rFonts w:asciiTheme="majorBidi" w:hAnsiTheme="majorBidi" w:cstheme="majorBidi"/>
          <w:sz w:val="24"/>
          <w:szCs w:val="24"/>
          <w:rtl/>
        </w:rPr>
        <w:t>, ص63.</w:t>
      </w:r>
    </w:p>
  </w:footnote>
  <w:footnote w:id="26">
    <w:p w:rsidR="006642F0" w:rsidRPr="00D442C0" w:rsidRDefault="006642F0" w:rsidP="00685D20">
      <w:pPr>
        <w:pStyle w:val="a7"/>
        <w:ind w:left="-1"/>
        <w:jc w:val="lowKashida"/>
        <w:rPr>
          <w:rFonts w:ascii="Simplified Arabic" w:hAnsi="Simplified Arabic"/>
          <w:sz w:val="24"/>
          <w:szCs w:val="24"/>
          <w:rtl/>
        </w:rPr>
      </w:pPr>
      <w:r w:rsidRPr="00D442C0">
        <w:rPr>
          <w:rStyle w:val="a8"/>
          <w:rFonts w:asciiTheme="majorBidi" w:hAnsiTheme="majorBidi" w:cstheme="majorBidi"/>
          <w:sz w:val="24"/>
          <w:szCs w:val="24"/>
          <w:vertAlign w:val="baseline"/>
        </w:rPr>
        <w:t>(</w:t>
      </w:r>
      <w:r w:rsidRPr="00D442C0">
        <w:rPr>
          <w:rStyle w:val="a8"/>
          <w:rFonts w:asciiTheme="majorBidi" w:hAnsiTheme="majorBidi" w:cstheme="majorBidi"/>
          <w:sz w:val="24"/>
          <w:szCs w:val="24"/>
          <w:vertAlign w:val="baseline"/>
        </w:rPr>
        <w:footnoteRef/>
      </w:r>
      <w:r w:rsidRPr="00D442C0">
        <w:rPr>
          <w:rStyle w:val="a8"/>
          <w:rFonts w:asciiTheme="majorBidi" w:hAnsiTheme="majorBidi" w:cstheme="majorBidi"/>
          <w:sz w:val="24"/>
          <w:szCs w:val="24"/>
          <w:vertAlign w:val="baseline"/>
        </w:rPr>
        <w:t>)</w:t>
      </w:r>
      <w:r w:rsidRPr="00D442C0">
        <w:rPr>
          <w:rFonts w:asciiTheme="majorBidi" w:hAnsiTheme="majorBidi" w:cstheme="majorBidi"/>
          <w:sz w:val="24"/>
          <w:szCs w:val="24"/>
          <w:rtl/>
        </w:rPr>
        <w:t xml:space="preserve"> علي شبوط إبراهيم السوداني:</w:t>
      </w:r>
      <w:r w:rsidRPr="00D442C0">
        <w:rPr>
          <w:rFonts w:asciiTheme="majorBidi" w:hAnsiTheme="majorBidi" w:cstheme="majorBidi"/>
          <w:b/>
          <w:bCs/>
          <w:sz w:val="24"/>
          <w:szCs w:val="24"/>
          <w:u w:val="single"/>
          <w:rtl/>
        </w:rPr>
        <w:t xml:space="preserve"> مصدر سبق ذكره</w:t>
      </w:r>
      <w:r w:rsidRPr="00D442C0">
        <w:rPr>
          <w:rFonts w:asciiTheme="majorBidi" w:hAnsiTheme="majorBidi" w:cstheme="majorBidi"/>
          <w:sz w:val="24"/>
          <w:szCs w:val="24"/>
          <w:rtl/>
        </w:rPr>
        <w:t xml:space="preserve">  ذكره, ص50.</w:t>
      </w:r>
    </w:p>
  </w:footnote>
  <w:footnote w:id="27">
    <w:p w:rsidR="006642F0" w:rsidRPr="00D442C0" w:rsidRDefault="006642F0" w:rsidP="00685D20">
      <w:pPr>
        <w:pStyle w:val="a7"/>
        <w:ind w:left="142" w:right="142" w:hanging="142"/>
        <w:jc w:val="both"/>
        <w:rPr>
          <w:rFonts w:ascii="Simplified Arabic" w:hAnsi="Simplified Arabic"/>
          <w:sz w:val="24"/>
          <w:szCs w:val="24"/>
          <w:rtl/>
          <w:lang w:bidi="ar-IQ"/>
        </w:rPr>
      </w:pPr>
      <w:r w:rsidRPr="00D442C0">
        <w:rPr>
          <w:rStyle w:val="a8"/>
          <w:rFonts w:ascii="Simplified Arabic" w:hAnsi="Simplified Arabic"/>
          <w:sz w:val="24"/>
          <w:szCs w:val="24"/>
          <w:vertAlign w:val="baseline"/>
        </w:rPr>
        <w:t>(</w:t>
      </w:r>
      <w:r w:rsidRPr="00D442C0">
        <w:rPr>
          <w:rStyle w:val="a8"/>
          <w:rFonts w:ascii="Simplified Arabic" w:hAnsi="Simplified Arabic"/>
          <w:sz w:val="24"/>
          <w:szCs w:val="24"/>
          <w:vertAlign w:val="baseline"/>
        </w:rPr>
        <w:footnoteRef/>
      </w:r>
      <w:r w:rsidRPr="00D442C0">
        <w:rPr>
          <w:rStyle w:val="a8"/>
          <w:rFonts w:ascii="Simplified Arabic" w:hAnsi="Simplified Arabic"/>
          <w:sz w:val="24"/>
          <w:szCs w:val="24"/>
          <w:vertAlign w:val="baseline"/>
        </w:rPr>
        <w:t>)</w:t>
      </w:r>
      <w:r w:rsidRPr="00D442C0">
        <w:rPr>
          <w:rFonts w:ascii="Simplified Arabic" w:hAnsi="Simplified Arabic" w:hint="cs"/>
          <w:sz w:val="24"/>
          <w:szCs w:val="24"/>
          <w:rtl/>
        </w:rPr>
        <w:t xml:space="preserve"> </w:t>
      </w:r>
      <w:r w:rsidRPr="00D442C0">
        <w:rPr>
          <w:rFonts w:ascii="Simplified Arabic" w:hAnsi="Simplified Arabic"/>
          <w:sz w:val="24"/>
          <w:szCs w:val="24"/>
          <w:rtl/>
        </w:rPr>
        <w:t>عادل تركي الدلوي:</w:t>
      </w:r>
      <w:r w:rsidRPr="00D442C0">
        <w:rPr>
          <w:rFonts w:asciiTheme="majorBidi" w:hAnsiTheme="majorBidi" w:cstheme="majorBidi"/>
          <w:b/>
          <w:bCs/>
          <w:sz w:val="24"/>
          <w:szCs w:val="24"/>
          <w:u w:val="single"/>
          <w:rtl/>
        </w:rPr>
        <w:t xml:space="preserve"> مصدر سبق ذكره</w:t>
      </w:r>
      <w:r w:rsidRPr="00D442C0">
        <w:rPr>
          <w:rFonts w:asciiTheme="majorBidi" w:hAnsiTheme="majorBidi" w:cstheme="majorBidi"/>
          <w:sz w:val="24"/>
          <w:szCs w:val="24"/>
          <w:rtl/>
        </w:rPr>
        <w:t xml:space="preserve">  </w:t>
      </w:r>
      <w:r w:rsidRPr="00D442C0">
        <w:rPr>
          <w:rFonts w:ascii="Simplified Arabic" w:hAnsi="Simplified Arabic" w:hint="cs"/>
          <w:sz w:val="24"/>
          <w:szCs w:val="24"/>
          <w:rtl/>
        </w:rPr>
        <w:t>ص63.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51789558"/>
      <w:docPartObj>
        <w:docPartGallery w:val="Page Numbers (Top of Page)"/>
        <w:docPartUnique/>
      </w:docPartObj>
    </w:sdtPr>
    <w:sdtEndPr/>
    <w:sdtContent>
      <w:p w:rsidR="006642F0" w:rsidRDefault="006642F0" w:rsidP="008512FE">
        <w:pPr>
          <w:pStyle w:val="a3"/>
          <w:jc w:val="right"/>
          <w:rPr>
            <w:rtl/>
          </w:rPr>
        </w:pPr>
        <w:r>
          <w:fldChar w:fldCharType="begin"/>
        </w:r>
        <w:r>
          <w:instrText>PAGE   \* MERGEFORMAT</w:instrText>
        </w:r>
        <w:r>
          <w:fldChar w:fldCharType="separate"/>
        </w:r>
        <w:r w:rsidR="003B03AD" w:rsidRPr="003B03AD">
          <w:rPr>
            <w:noProof/>
            <w:rtl/>
            <w:lang w:val="ar-SA" w:bidi="ar-SA"/>
          </w:rPr>
          <w:t>114</w:t>
        </w:r>
        <w:r>
          <w:fldChar w:fldCharType="end"/>
        </w:r>
      </w:p>
      <w:p w:rsidR="006642F0" w:rsidRPr="007C2BCF" w:rsidRDefault="006642F0" w:rsidP="007C2BCF">
        <w:pPr>
          <w:pStyle w:val="a3"/>
          <w:tabs>
            <w:tab w:val="clear" w:pos="8306"/>
            <w:tab w:val="right" w:pos="8447"/>
          </w:tabs>
          <w:jc w:val="right"/>
          <w:rPr>
            <w:rFonts w:ascii="Andalus" w:hAnsi="Andalus" w:cs="Andalus"/>
            <w:sz w:val="20"/>
          </w:rPr>
        </w:pPr>
        <w:r w:rsidRPr="005B5073">
          <w:rPr>
            <w:rFonts w:ascii="Andalus" w:hAnsi="Andalus" w:cs="Andalus"/>
            <w:noProof/>
            <w:sz w:val="18"/>
            <w:szCs w:val="18"/>
            <w:lang w:bidi="ar-SA"/>
          </w:rPr>
          <w:drawing>
            <wp:anchor distT="0" distB="0" distL="114300" distR="114300" simplePos="0" relativeHeight="251659264" behindDoc="1" locked="0" layoutInCell="1" allowOverlap="1" wp14:anchorId="1930A117" wp14:editId="79A0B496">
              <wp:simplePos x="0" y="0"/>
              <wp:positionH relativeFrom="column">
                <wp:posOffset>181610</wp:posOffset>
              </wp:positionH>
              <wp:positionV relativeFrom="paragraph">
                <wp:posOffset>-227330</wp:posOffset>
              </wp:positionV>
              <wp:extent cx="779145" cy="492760"/>
              <wp:effectExtent l="0" t="0" r="1905" b="2540"/>
              <wp:wrapTight wrapText="bothSides">
                <wp:wrapPolygon edited="0">
                  <wp:start x="0" y="0"/>
                  <wp:lineTo x="0" y="20876"/>
                  <wp:lineTo x="21125" y="20876"/>
                  <wp:lineTo x="21125" y="0"/>
                  <wp:lineTo x="0" y="0"/>
                </wp:wrapPolygon>
              </wp:wrapTight>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biLevel thresh="75000"/>
                        <a:extLst>
                          <a:ext uri="{BEBA8EAE-BF5A-486C-A8C5-ECC9F3942E4B}">
                            <a14:imgProps xmlns:a14="http://schemas.microsoft.com/office/drawing/2010/main">
                              <a14:imgLayer r:embed="rId2">
                                <a14:imgEffect>
                                  <a14:artisticPhotocopy/>
                                </a14:imgEffect>
                                <a14:imgEffect>
                                  <a14:sharpenSoften amount="-50000"/>
                                </a14:imgEffect>
                                <a14:imgEffect>
                                  <a14:colorTemperature colorTemp="11200"/>
                                </a14:imgEffect>
                              </a14:imgLayer>
                            </a14:imgProps>
                          </a:ext>
                          <a:ext uri="{28A0092B-C50C-407E-A947-70E740481C1C}">
                            <a14:useLocalDpi xmlns:a14="http://schemas.microsoft.com/office/drawing/2010/main" val="0"/>
                          </a:ext>
                        </a:extLst>
                      </a:blip>
                      <a:srcRect b="6667"/>
                      <a:stretch/>
                    </pic:blipFill>
                    <pic:spPr bwMode="auto">
                      <a:xfrm>
                        <a:off x="0" y="0"/>
                        <a:ext cx="779145" cy="4927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B5073">
          <w:rPr>
            <w:rFonts w:cs="MCS Taybah S_U normal." w:hint="cs"/>
            <w:noProof/>
            <w:sz w:val="32"/>
            <w:szCs w:val="34"/>
            <w:rtl/>
            <w:lang w:bidi="ar-SA"/>
          </w:rPr>
          <mc:AlternateContent>
            <mc:Choice Requires="wps">
              <w:drawing>
                <wp:anchor distT="0" distB="0" distL="114300" distR="114300" simplePos="0" relativeHeight="251660288" behindDoc="0" locked="0" layoutInCell="1" allowOverlap="1" wp14:anchorId="253CD867" wp14:editId="2A46AF47">
                  <wp:simplePos x="0" y="0"/>
                  <wp:positionH relativeFrom="column">
                    <wp:posOffset>-48895</wp:posOffset>
                  </wp:positionH>
                  <wp:positionV relativeFrom="paragraph">
                    <wp:posOffset>278765</wp:posOffset>
                  </wp:positionV>
                  <wp:extent cx="5473700" cy="0"/>
                  <wp:effectExtent l="0" t="38100" r="12700" b="38100"/>
                  <wp:wrapNone/>
                  <wp:docPr id="5" name="رابط مستقي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7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21.95pt" to="427.1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" strokeweight="6pt">
                  <v:stroke linestyle="thickBetweenThin"/>
                </v:line>
              </w:pict>
            </mc:Fallback>
          </mc:AlternateContent>
        </w:r>
        <w:r>
          <w:rPr>
            <w:rFonts w:ascii="Andalus" w:hAnsi="Andalus" w:cs="Andalus"/>
            <w:szCs w:val="28"/>
            <w:rtl/>
          </w:rPr>
          <w:t>الباب ال</w:t>
        </w:r>
        <w:r>
          <w:rPr>
            <w:rFonts w:ascii="Andalus" w:hAnsi="Andalus" w:cs="Andalus" w:hint="cs"/>
            <w:szCs w:val="28"/>
            <w:rtl/>
          </w:rPr>
          <w:t>رابع:</w:t>
        </w:r>
        <w:r w:rsidRPr="007C2BCF">
          <w:rPr>
            <w:rFonts w:ascii="Andalus" w:hAnsi="Andalus" w:cs="Andalus" w:hint="cs"/>
            <w:szCs w:val="28"/>
            <w:rtl/>
          </w:rPr>
          <w:t>عرض</w:t>
        </w:r>
        <w:r w:rsidRPr="007C2BCF">
          <w:rPr>
            <w:rFonts w:ascii="Andalus" w:hAnsi="Andalus" w:cs="Andalus"/>
            <w:szCs w:val="28"/>
            <w:rtl/>
          </w:rPr>
          <w:t xml:space="preserve"> </w:t>
        </w:r>
        <w:r w:rsidRPr="007C2BCF">
          <w:rPr>
            <w:rFonts w:ascii="Andalus" w:hAnsi="Andalus" w:cs="Andalus" w:hint="cs"/>
            <w:szCs w:val="28"/>
            <w:rtl/>
          </w:rPr>
          <w:t>النتائج</w:t>
        </w:r>
        <w:r w:rsidRPr="007C2BCF">
          <w:rPr>
            <w:rFonts w:ascii="Andalus" w:hAnsi="Andalus" w:cs="Andalus"/>
            <w:szCs w:val="28"/>
            <w:rtl/>
          </w:rPr>
          <w:t xml:space="preserve"> </w:t>
        </w:r>
        <w:r w:rsidRPr="007C2BCF">
          <w:rPr>
            <w:rFonts w:ascii="Andalus" w:hAnsi="Andalus" w:cs="Andalus" w:hint="cs"/>
            <w:szCs w:val="28"/>
            <w:rtl/>
          </w:rPr>
          <w:t>وتحليلها</w:t>
        </w:r>
        <w:r w:rsidRPr="007C2BCF">
          <w:rPr>
            <w:rFonts w:ascii="Andalus" w:hAnsi="Andalus" w:cs="Andalus"/>
            <w:szCs w:val="28"/>
            <w:rtl/>
          </w:rPr>
          <w:t xml:space="preserve"> </w:t>
        </w:r>
        <w:r w:rsidRPr="007C2BCF">
          <w:rPr>
            <w:rFonts w:ascii="Andalus" w:hAnsi="Andalus" w:cs="Andalus" w:hint="cs"/>
            <w:szCs w:val="28"/>
            <w:rtl/>
          </w:rPr>
          <w:t>ومناقشتها</w:t>
        </w:r>
        <w:r w:rsidRPr="005B5073">
          <w:rPr>
            <w:rFonts w:ascii="Andalus" w:hAnsi="Andalus" w:cs="Andalus"/>
            <w:szCs w:val="28"/>
            <w:rtl/>
          </w:rPr>
          <w:t>...................</w:t>
        </w:r>
        <w:r w:rsidRPr="005B5073">
          <w:rPr>
            <w:rFonts w:ascii="Andalus" w:hAnsi="Andalus" w:cs="Andalus"/>
            <w:sz w:val="20"/>
          </w:rPr>
          <w:t xml:space="preserve">                                          </w:t>
        </w:r>
        <w:r>
          <w:rPr>
            <w:rFonts w:ascii="Andalus" w:hAnsi="Andalus" w:cs="Andalus" w:hint="cs"/>
            <w:sz w:val="20"/>
            <w:rtl/>
          </w:rPr>
          <w:t xml:space="preserve">           </w:t>
        </w:r>
        <w:r w:rsidRPr="005B5073">
          <w:rPr>
            <w:rFonts w:ascii="Andalus" w:hAnsi="Andalus" w:cs="Andalus"/>
            <w:sz w:val="20"/>
          </w:rPr>
          <w:t xml:space="preserve">            </w:t>
        </w:r>
        <w:r w:rsidRPr="005B5073">
          <w:rPr>
            <w:rFonts w:ascii="Andalus" w:hAnsi="Andalus" w:cs="Andalus" w:hint="cs"/>
            <w:sz w:val="20"/>
            <w:rtl/>
          </w:rPr>
          <w:t xml:space="preserve">       </w:t>
        </w:r>
        <w:r w:rsidRPr="005B5073">
          <w:rPr>
            <w:rFonts w:ascii="Andalus" w:hAnsi="Andalus" w:cs="Andalus"/>
            <w:sz w:val="20"/>
          </w:rPr>
          <w:t xml:space="preserve">   </w:t>
        </w:r>
      </w:p>
    </w:sdtContent>
  </w:sdt>
  <w:p w:rsidR="006642F0" w:rsidRDefault="006642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7C3B"/>
    <w:multiLevelType w:val="hybridMultilevel"/>
    <w:tmpl w:val="8C0C1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204D3"/>
    <w:multiLevelType w:val="hybridMultilevel"/>
    <w:tmpl w:val="3F1221A6"/>
    <w:lvl w:ilvl="0" w:tplc="42D43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B0D50"/>
    <w:multiLevelType w:val="hybridMultilevel"/>
    <w:tmpl w:val="E2FC8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59E7"/>
    <w:multiLevelType w:val="hybridMultilevel"/>
    <w:tmpl w:val="EF94A3C8"/>
    <w:lvl w:ilvl="0" w:tplc="D1F2C3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701CAF"/>
    <w:multiLevelType w:val="hybridMultilevel"/>
    <w:tmpl w:val="908275F8"/>
    <w:lvl w:ilvl="0" w:tplc="FCACDA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DC3006"/>
    <w:multiLevelType w:val="hybridMultilevel"/>
    <w:tmpl w:val="B3D0E682"/>
    <w:lvl w:ilvl="0" w:tplc="996A15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417613"/>
    <w:multiLevelType w:val="hybridMultilevel"/>
    <w:tmpl w:val="BDC01E48"/>
    <w:lvl w:ilvl="0" w:tplc="9F7C0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52FDF"/>
    <w:multiLevelType w:val="hybridMultilevel"/>
    <w:tmpl w:val="B1EC3DB4"/>
    <w:lvl w:ilvl="0" w:tplc="A6CE9F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3000AF"/>
    <w:multiLevelType w:val="hybridMultilevel"/>
    <w:tmpl w:val="14DA35B8"/>
    <w:lvl w:ilvl="0" w:tplc="882EEB14">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5B682D"/>
    <w:multiLevelType w:val="hybridMultilevel"/>
    <w:tmpl w:val="C168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3D18B9"/>
    <w:multiLevelType w:val="hybridMultilevel"/>
    <w:tmpl w:val="55203A84"/>
    <w:lvl w:ilvl="0" w:tplc="63FC2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63CFB"/>
    <w:multiLevelType w:val="hybridMultilevel"/>
    <w:tmpl w:val="AD2C1EB0"/>
    <w:lvl w:ilvl="0" w:tplc="76DEA4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470272"/>
    <w:multiLevelType w:val="hybridMultilevel"/>
    <w:tmpl w:val="CFD6D1DC"/>
    <w:lvl w:ilvl="0" w:tplc="7D849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F97422"/>
    <w:multiLevelType w:val="hybridMultilevel"/>
    <w:tmpl w:val="72DE52BE"/>
    <w:lvl w:ilvl="0" w:tplc="030AD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564DE5"/>
    <w:multiLevelType w:val="hybridMultilevel"/>
    <w:tmpl w:val="A4BADBC0"/>
    <w:lvl w:ilvl="0" w:tplc="E1226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153F57"/>
    <w:multiLevelType w:val="hybridMultilevel"/>
    <w:tmpl w:val="74A0AA10"/>
    <w:lvl w:ilvl="0" w:tplc="18700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90D2A"/>
    <w:multiLevelType w:val="hybridMultilevel"/>
    <w:tmpl w:val="7CF8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717F82"/>
    <w:multiLevelType w:val="hybridMultilevel"/>
    <w:tmpl w:val="842E4D18"/>
    <w:lvl w:ilvl="0" w:tplc="E1226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8C5888"/>
    <w:multiLevelType w:val="hybridMultilevel"/>
    <w:tmpl w:val="EBDC14B8"/>
    <w:lvl w:ilvl="0" w:tplc="E1226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E9397B"/>
    <w:multiLevelType w:val="hybridMultilevel"/>
    <w:tmpl w:val="33769778"/>
    <w:lvl w:ilvl="0" w:tplc="84D67D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2B2608C4"/>
    <w:multiLevelType w:val="hybridMultilevel"/>
    <w:tmpl w:val="85745B80"/>
    <w:lvl w:ilvl="0" w:tplc="FCEA3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F45CBC"/>
    <w:multiLevelType w:val="hybridMultilevel"/>
    <w:tmpl w:val="B0147096"/>
    <w:lvl w:ilvl="0" w:tplc="941C9D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4A5080"/>
    <w:multiLevelType w:val="hybridMultilevel"/>
    <w:tmpl w:val="B1EE6670"/>
    <w:lvl w:ilvl="0" w:tplc="EAA2D1C2">
      <w:start w:val="1"/>
      <w:numFmt w:val="decimal"/>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51677E"/>
    <w:multiLevelType w:val="hybridMultilevel"/>
    <w:tmpl w:val="65E4610A"/>
    <w:lvl w:ilvl="0" w:tplc="02A0077C">
      <w:start w:val="4"/>
      <w:numFmt w:val="bullet"/>
      <w:lvlText w:val="-"/>
      <w:lvlJc w:val="left"/>
      <w:pPr>
        <w:ind w:left="642" w:hanging="360"/>
      </w:pPr>
      <w:rPr>
        <w:rFonts w:ascii="Times New Roman" w:eastAsia="Times New Roma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cs="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cs="Courier New" w:hint="default"/>
      </w:rPr>
    </w:lvl>
    <w:lvl w:ilvl="8" w:tplc="04090005">
      <w:start w:val="1"/>
      <w:numFmt w:val="bullet"/>
      <w:lvlText w:val=""/>
      <w:lvlJc w:val="left"/>
      <w:pPr>
        <w:ind w:left="6402" w:hanging="360"/>
      </w:pPr>
      <w:rPr>
        <w:rFonts w:ascii="Wingdings" w:hAnsi="Wingdings" w:hint="default"/>
      </w:rPr>
    </w:lvl>
  </w:abstractNum>
  <w:abstractNum w:abstractNumId="24">
    <w:nsid w:val="355D79DD"/>
    <w:multiLevelType w:val="hybridMultilevel"/>
    <w:tmpl w:val="528EA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161E4A"/>
    <w:multiLevelType w:val="hybridMultilevel"/>
    <w:tmpl w:val="3BCEC270"/>
    <w:lvl w:ilvl="0" w:tplc="8D0C9F6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C054451"/>
    <w:multiLevelType w:val="hybridMultilevel"/>
    <w:tmpl w:val="7DD6FE82"/>
    <w:lvl w:ilvl="0" w:tplc="CEF883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41342ECA"/>
    <w:multiLevelType w:val="hybridMultilevel"/>
    <w:tmpl w:val="BD5AB40A"/>
    <w:lvl w:ilvl="0" w:tplc="93604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2282C8B"/>
    <w:multiLevelType w:val="hybridMultilevel"/>
    <w:tmpl w:val="B0145ADE"/>
    <w:lvl w:ilvl="0" w:tplc="77881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9A29BF"/>
    <w:multiLevelType w:val="hybridMultilevel"/>
    <w:tmpl w:val="DD023E2E"/>
    <w:lvl w:ilvl="0" w:tplc="E1226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002231"/>
    <w:multiLevelType w:val="hybridMultilevel"/>
    <w:tmpl w:val="E5BE6238"/>
    <w:lvl w:ilvl="0" w:tplc="4F5A9F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26467B"/>
    <w:multiLevelType w:val="hybridMultilevel"/>
    <w:tmpl w:val="DA64EB3C"/>
    <w:lvl w:ilvl="0" w:tplc="0FD0181E">
      <w:start w:val="2"/>
      <w:numFmt w:val="bullet"/>
      <w:pStyle w:val="6"/>
      <w:lvlText w:val="-"/>
      <w:lvlJc w:val="left"/>
      <w:pPr>
        <w:tabs>
          <w:tab w:val="num" w:pos="720"/>
        </w:tabs>
        <w:ind w:left="720" w:hanging="360"/>
      </w:pPr>
      <w:rPr>
        <w:rFonts w:ascii="Times New Roman" w:eastAsia="Times New Roman" w:hAnsi="Times New Roman" w:cs="Simplified Arabic" w:hint="default"/>
      </w:rPr>
    </w:lvl>
    <w:lvl w:ilvl="1" w:tplc="6D8064C4">
      <w:start w:val="1"/>
      <w:numFmt w:val="bullet"/>
      <w:lvlText w:val=""/>
      <w:lvlJc w:val="left"/>
      <w:pPr>
        <w:tabs>
          <w:tab w:val="num" w:pos="1440"/>
        </w:tabs>
        <w:ind w:left="1440" w:hanging="360"/>
      </w:pPr>
      <w:rPr>
        <w:rFonts w:ascii="Symbol" w:eastAsia="Times New Roman" w:hAnsi="Symbol" w:cs="Simplified Arabic"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cs="Times New Roman"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cs="Times New Roman"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nsid w:val="4CF3509E"/>
    <w:multiLevelType w:val="hybridMultilevel"/>
    <w:tmpl w:val="F998F206"/>
    <w:lvl w:ilvl="0" w:tplc="5C72F790">
      <w:start w:val="1"/>
      <w:numFmt w:val="decimal"/>
      <w:lvlText w:val="%1-"/>
      <w:lvlJc w:val="left"/>
      <w:pPr>
        <w:ind w:left="720" w:hanging="72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04947EC"/>
    <w:multiLevelType w:val="hybridMultilevel"/>
    <w:tmpl w:val="B96C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BA56B2"/>
    <w:multiLevelType w:val="hybridMultilevel"/>
    <w:tmpl w:val="8016365E"/>
    <w:lvl w:ilvl="0" w:tplc="B874C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6B595B"/>
    <w:multiLevelType w:val="multilevel"/>
    <w:tmpl w:val="804A2CC2"/>
    <w:lvl w:ilvl="0">
      <w:start w:val="1"/>
      <w:numFmt w:val="decimal"/>
      <w:lvlText w:val="%1"/>
      <w:lvlJc w:val="left"/>
      <w:pPr>
        <w:ind w:left="630" w:hanging="630"/>
      </w:pPr>
    </w:lvl>
    <w:lvl w:ilvl="1">
      <w:start w:val="1"/>
      <w:numFmt w:val="decimal"/>
      <w:lvlText w:val="%1-%2"/>
      <w:lvlJc w:val="left"/>
      <w:pPr>
        <w:ind w:left="762" w:hanging="720"/>
      </w:pPr>
    </w:lvl>
    <w:lvl w:ilvl="2">
      <w:start w:val="1"/>
      <w:numFmt w:val="decimal"/>
      <w:lvlText w:val="%1-%2.%3"/>
      <w:lvlJc w:val="left"/>
      <w:pPr>
        <w:ind w:left="1164" w:hanging="1080"/>
      </w:pPr>
    </w:lvl>
    <w:lvl w:ilvl="3">
      <w:start w:val="1"/>
      <w:numFmt w:val="decimal"/>
      <w:lvlText w:val="%1-%2.%3.%4"/>
      <w:lvlJc w:val="left"/>
      <w:pPr>
        <w:ind w:left="1566" w:hanging="1440"/>
      </w:pPr>
    </w:lvl>
    <w:lvl w:ilvl="4">
      <w:start w:val="1"/>
      <w:numFmt w:val="decimal"/>
      <w:lvlText w:val="%1-%2.%3.%4.%5"/>
      <w:lvlJc w:val="left"/>
      <w:pPr>
        <w:ind w:left="1608" w:hanging="1440"/>
      </w:pPr>
    </w:lvl>
    <w:lvl w:ilvl="5">
      <w:start w:val="1"/>
      <w:numFmt w:val="decimal"/>
      <w:lvlText w:val="%1-%2.%3.%4.%5.%6"/>
      <w:lvlJc w:val="left"/>
      <w:pPr>
        <w:ind w:left="2010" w:hanging="1800"/>
      </w:pPr>
    </w:lvl>
    <w:lvl w:ilvl="6">
      <w:start w:val="1"/>
      <w:numFmt w:val="decimal"/>
      <w:lvlText w:val="%1-%2.%3.%4.%5.%6.%7"/>
      <w:lvlJc w:val="left"/>
      <w:pPr>
        <w:ind w:left="2412" w:hanging="2160"/>
      </w:pPr>
    </w:lvl>
    <w:lvl w:ilvl="7">
      <w:start w:val="1"/>
      <w:numFmt w:val="decimal"/>
      <w:lvlText w:val="%1-%2.%3.%4.%5.%6.%7.%8"/>
      <w:lvlJc w:val="left"/>
      <w:pPr>
        <w:ind w:left="2814" w:hanging="2520"/>
      </w:pPr>
    </w:lvl>
    <w:lvl w:ilvl="8">
      <w:start w:val="1"/>
      <w:numFmt w:val="decimal"/>
      <w:lvlText w:val="%1-%2.%3.%4.%5.%6.%7.%8.%9"/>
      <w:lvlJc w:val="left"/>
      <w:pPr>
        <w:ind w:left="3216" w:hanging="2880"/>
      </w:pPr>
    </w:lvl>
  </w:abstractNum>
  <w:abstractNum w:abstractNumId="36">
    <w:nsid w:val="54B5766D"/>
    <w:multiLevelType w:val="hybridMultilevel"/>
    <w:tmpl w:val="3BCEC270"/>
    <w:lvl w:ilvl="0" w:tplc="8D0C9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655309"/>
    <w:multiLevelType w:val="hybridMultilevel"/>
    <w:tmpl w:val="F648C6DA"/>
    <w:lvl w:ilvl="0" w:tplc="7E982B92">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8">
    <w:nsid w:val="5AF4001F"/>
    <w:multiLevelType w:val="multilevel"/>
    <w:tmpl w:val="A66ACD66"/>
    <w:lvl w:ilvl="0">
      <w:start w:val="1"/>
      <w:numFmt w:val="decimal"/>
      <w:lvlText w:val="%1"/>
      <w:lvlJc w:val="left"/>
      <w:pPr>
        <w:ind w:left="510" w:hanging="510"/>
      </w:pPr>
    </w:lvl>
    <w:lvl w:ilvl="1">
      <w:start w:val="3"/>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39">
    <w:nsid w:val="5FBA1A71"/>
    <w:multiLevelType w:val="hybridMultilevel"/>
    <w:tmpl w:val="959AA990"/>
    <w:lvl w:ilvl="0" w:tplc="F85A2256">
      <w:start w:val="1"/>
      <w:numFmt w:val="decimal"/>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40">
    <w:nsid w:val="61293F67"/>
    <w:multiLevelType w:val="hybridMultilevel"/>
    <w:tmpl w:val="A18C1940"/>
    <w:lvl w:ilvl="0" w:tplc="A1DE3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7E2FAB"/>
    <w:multiLevelType w:val="hybridMultilevel"/>
    <w:tmpl w:val="3DFC60AE"/>
    <w:lvl w:ilvl="0" w:tplc="2304DB8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8E19CF"/>
    <w:multiLevelType w:val="hybridMultilevel"/>
    <w:tmpl w:val="985468CA"/>
    <w:lvl w:ilvl="0" w:tplc="35848F04">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4FB3C5C"/>
    <w:multiLevelType w:val="hybridMultilevel"/>
    <w:tmpl w:val="BF50F33A"/>
    <w:lvl w:ilvl="0" w:tplc="8D0C9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5FC3698"/>
    <w:multiLevelType w:val="multilevel"/>
    <w:tmpl w:val="2206C2DC"/>
    <w:lvl w:ilvl="0">
      <w:start w:val="2"/>
      <w:numFmt w:val="decimal"/>
      <w:lvlText w:val="%1-"/>
      <w:lvlJc w:val="left"/>
      <w:pPr>
        <w:ind w:left="810" w:hanging="810"/>
      </w:pPr>
      <w:rPr>
        <w:rFonts w:eastAsiaTheme="minorHAnsi" w:hint="default"/>
      </w:rPr>
    </w:lvl>
    <w:lvl w:ilvl="1">
      <w:start w:val="2"/>
      <w:numFmt w:val="decimal"/>
      <w:lvlText w:val="%1-%2-"/>
      <w:lvlJc w:val="left"/>
      <w:pPr>
        <w:ind w:left="1023" w:hanging="810"/>
      </w:pPr>
      <w:rPr>
        <w:rFonts w:eastAsiaTheme="minorHAnsi" w:hint="default"/>
      </w:rPr>
    </w:lvl>
    <w:lvl w:ilvl="2">
      <w:start w:val="1"/>
      <w:numFmt w:val="decimal"/>
      <w:lvlText w:val="%1-%2-%3-"/>
      <w:lvlJc w:val="left"/>
      <w:pPr>
        <w:ind w:left="1506" w:hanging="1080"/>
      </w:pPr>
      <w:rPr>
        <w:rFonts w:eastAsiaTheme="minorHAnsi" w:hint="default"/>
      </w:rPr>
    </w:lvl>
    <w:lvl w:ilvl="3">
      <w:start w:val="1"/>
      <w:numFmt w:val="decimal"/>
      <w:lvlText w:val="%1-%2-%3-%4."/>
      <w:lvlJc w:val="left"/>
      <w:pPr>
        <w:ind w:left="1719" w:hanging="1080"/>
      </w:pPr>
      <w:rPr>
        <w:rFonts w:eastAsiaTheme="minorHAnsi" w:hint="default"/>
      </w:rPr>
    </w:lvl>
    <w:lvl w:ilvl="4">
      <w:start w:val="1"/>
      <w:numFmt w:val="decimal"/>
      <w:lvlText w:val="%1-%2-%3-%4.%5."/>
      <w:lvlJc w:val="left"/>
      <w:pPr>
        <w:ind w:left="2292" w:hanging="1440"/>
      </w:pPr>
      <w:rPr>
        <w:rFonts w:eastAsiaTheme="minorHAnsi" w:hint="default"/>
      </w:rPr>
    </w:lvl>
    <w:lvl w:ilvl="5">
      <w:start w:val="1"/>
      <w:numFmt w:val="decimal"/>
      <w:lvlText w:val="%1-%2-%3-%4.%5.%6."/>
      <w:lvlJc w:val="left"/>
      <w:pPr>
        <w:ind w:left="2865" w:hanging="1800"/>
      </w:pPr>
      <w:rPr>
        <w:rFonts w:eastAsiaTheme="minorHAnsi" w:hint="default"/>
      </w:rPr>
    </w:lvl>
    <w:lvl w:ilvl="6">
      <w:start w:val="1"/>
      <w:numFmt w:val="decimal"/>
      <w:lvlText w:val="%1-%2-%3-%4.%5.%6.%7."/>
      <w:lvlJc w:val="left"/>
      <w:pPr>
        <w:ind w:left="3078" w:hanging="1800"/>
      </w:pPr>
      <w:rPr>
        <w:rFonts w:eastAsiaTheme="minorHAnsi" w:hint="default"/>
      </w:rPr>
    </w:lvl>
    <w:lvl w:ilvl="7">
      <w:start w:val="1"/>
      <w:numFmt w:val="decimal"/>
      <w:lvlText w:val="%1-%2-%3-%4.%5.%6.%7.%8."/>
      <w:lvlJc w:val="left"/>
      <w:pPr>
        <w:ind w:left="3651" w:hanging="2160"/>
      </w:pPr>
      <w:rPr>
        <w:rFonts w:eastAsiaTheme="minorHAnsi" w:hint="default"/>
      </w:rPr>
    </w:lvl>
    <w:lvl w:ilvl="8">
      <w:start w:val="1"/>
      <w:numFmt w:val="decimal"/>
      <w:lvlText w:val="%1-%2-%3-%4.%5.%6.%7.%8.%9."/>
      <w:lvlJc w:val="left"/>
      <w:pPr>
        <w:ind w:left="4224" w:hanging="2520"/>
      </w:pPr>
      <w:rPr>
        <w:rFonts w:eastAsiaTheme="minorHAnsi" w:hint="default"/>
      </w:rPr>
    </w:lvl>
  </w:abstractNum>
  <w:abstractNum w:abstractNumId="45">
    <w:nsid w:val="6A04747C"/>
    <w:multiLevelType w:val="hybridMultilevel"/>
    <w:tmpl w:val="6E10B5D4"/>
    <w:lvl w:ilvl="0" w:tplc="4782B4EC">
      <w:start w:val="1"/>
      <w:numFmt w:val="decimal"/>
      <w:lvlText w:val="%1-"/>
      <w:lvlJc w:val="left"/>
      <w:pPr>
        <w:ind w:left="-308" w:hanging="360"/>
      </w:pPr>
      <w:rPr>
        <w:rFonts w:hint="default"/>
      </w:rPr>
    </w:lvl>
    <w:lvl w:ilvl="1" w:tplc="04090019" w:tentative="1">
      <w:start w:val="1"/>
      <w:numFmt w:val="lowerLetter"/>
      <w:lvlText w:val="%2."/>
      <w:lvlJc w:val="left"/>
      <w:pPr>
        <w:ind w:left="412" w:hanging="360"/>
      </w:pPr>
    </w:lvl>
    <w:lvl w:ilvl="2" w:tplc="0409001B" w:tentative="1">
      <w:start w:val="1"/>
      <w:numFmt w:val="lowerRoman"/>
      <w:lvlText w:val="%3."/>
      <w:lvlJc w:val="right"/>
      <w:pPr>
        <w:ind w:left="1132" w:hanging="180"/>
      </w:pPr>
    </w:lvl>
    <w:lvl w:ilvl="3" w:tplc="0409000F" w:tentative="1">
      <w:start w:val="1"/>
      <w:numFmt w:val="decimal"/>
      <w:lvlText w:val="%4."/>
      <w:lvlJc w:val="left"/>
      <w:pPr>
        <w:ind w:left="1852" w:hanging="360"/>
      </w:pPr>
    </w:lvl>
    <w:lvl w:ilvl="4" w:tplc="04090019" w:tentative="1">
      <w:start w:val="1"/>
      <w:numFmt w:val="lowerLetter"/>
      <w:lvlText w:val="%5."/>
      <w:lvlJc w:val="left"/>
      <w:pPr>
        <w:ind w:left="2572" w:hanging="360"/>
      </w:pPr>
    </w:lvl>
    <w:lvl w:ilvl="5" w:tplc="0409001B" w:tentative="1">
      <w:start w:val="1"/>
      <w:numFmt w:val="lowerRoman"/>
      <w:lvlText w:val="%6."/>
      <w:lvlJc w:val="right"/>
      <w:pPr>
        <w:ind w:left="3292" w:hanging="180"/>
      </w:pPr>
    </w:lvl>
    <w:lvl w:ilvl="6" w:tplc="0409000F" w:tentative="1">
      <w:start w:val="1"/>
      <w:numFmt w:val="decimal"/>
      <w:lvlText w:val="%7."/>
      <w:lvlJc w:val="left"/>
      <w:pPr>
        <w:ind w:left="4012" w:hanging="360"/>
      </w:pPr>
    </w:lvl>
    <w:lvl w:ilvl="7" w:tplc="04090019" w:tentative="1">
      <w:start w:val="1"/>
      <w:numFmt w:val="lowerLetter"/>
      <w:lvlText w:val="%8."/>
      <w:lvlJc w:val="left"/>
      <w:pPr>
        <w:ind w:left="4732" w:hanging="360"/>
      </w:pPr>
    </w:lvl>
    <w:lvl w:ilvl="8" w:tplc="0409001B" w:tentative="1">
      <w:start w:val="1"/>
      <w:numFmt w:val="lowerRoman"/>
      <w:lvlText w:val="%9."/>
      <w:lvlJc w:val="right"/>
      <w:pPr>
        <w:ind w:left="5452" w:hanging="180"/>
      </w:pPr>
    </w:lvl>
  </w:abstractNum>
  <w:abstractNum w:abstractNumId="46">
    <w:nsid w:val="6DEB2958"/>
    <w:multiLevelType w:val="hybridMultilevel"/>
    <w:tmpl w:val="165AEFC8"/>
    <w:lvl w:ilvl="0" w:tplc="D5525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EA8759D"/>
    <w:multiLevelType w:val="hybridMultilevel"/>
    <w:tmpl w:val="2D9C4A1C"/>
    <w:lvl w:ilvl="0" w:tplc="9CFCE9C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6FEC7E4D"/>
    <w:multiLevelType w:val="hybridMultilevel"/>
    <w:tmpl w:val="75942582"/>
    <w:lvl w:ilvl="0" w:tplc="FA9E2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2D649B0"/>
    <w:multiLevelType w:val="multilevel"/>
    <w:tmpl w:val="354857F2"/>
    <w:lvl w:ilvl="0">
      <w:start w:val="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nsid w:val="757978E4"/>
    <w:multiLevelType w:val="hybridMultilevel"/>
    <w:tmpl w:val="6D9A13AA"/>
    <w:lvl w:ilvl="0" w:tplc="6700C0A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77756B6"/>
    <w:multiLevelType w:val="hybridMultilevel"/>
    <w:tmpl w:val="5468853E"/>
    <w:lvl w:ilvl="0" w:tplc="401A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825E53"/>
    <w:multiLevelType w:val="hybridMultilevel"/>
    <w:tmpl w:val="DD023E2E"/>
    <w:lvl w:ilvl="0" w:tplc="E12264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7C2901DF"/>
    <w:multiLevelType w:val="hybridMultilevel"/>
    <w:tmpl w:val="9A9609B0"/>
    <w:lvl w:ilvl="0" w:tplc="19EA9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CBF022E"/>
    <w:multiLevelType w:val="hybridMultilevel"/>
    <w:tmpl w:val="A61E3A62"/>
    <w:lvl w:ilvl="0" w:tplc="CFD018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D5D33CB"/>
    <w:multiLevelType w:val="hybridMultilevel"/>
    <w:tmpl w:val="FACA9DA2"/>
    <w:lvl w:ilvl="0" w:tplc="FE14E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DDE00B5"/>
    <w:multiLevelType w:val="hybridMultilevel"/>
    <w:tmpl w:val="7AF2362C"/>
    <w:lvl w:ilvl="0" w:tplc="C9A2C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F820563"/>
    <w:multiLevelType w:val="hybridMultilevel"/>
    <w:tmpl w:val="BFDE274A"/>
    <w:lvl w:ilvl="0" w:tplc="C8F63EC6">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56"/>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36"/>
  </w:num>
  <w:num w:numId="9">
    <w:abstractNumId w:val="54"/>
  </w:num>
  <w:num w:numId="10">
    <w:abstractNumId w:val="26"/>
  </w:num>
  <w:num w:numId="11">
    <w:abstractNumId w:val="29"/>
  </w:num>
  <w:num w:numId="12">
    <w:abstractNumId w:val="53"/>
  </w:num>
  <w:num w:numId="13">
    <w:abstractNumId w:val="14"/>
  </w:num>
  <w:num w:numId="14">
    <w:abstractNumId w:val="6"/>
  </w:num>
  <w:num w:numId="15">
    <w:abstractNumId w:val="18"/>
  </w:num>
  <w:num w:numId="16">
    <w:abstractNumId w:val="32"/>
  </w:num>
  <w:num w:numId="17">
    <w:abstractNumId w:val="8"/>
  </w:num>
  <w:num w:numId="18">
    <w:abstractNumId w:val="3"/>
  </w:num>
  <w:num w:numId="19">
    <w:abstractNumId w:val="16"/>
  </w:num>
  <w:num w:numId="20">
    <w:abstractNumId w:val="24"/>
  </w:num>
  <w:num w:numId="21">
    <w:abstractNumId w:val="48"/>
  </w:num>
  <w:num w:numId="22">
    <w:abstractNumId w:val="15"/>
  </w:num>
  <w:num w:numId="23">
    <w:abstractNumId w:val="1"/>
  </w:num>
  <w:num w:numId="24">
    <w:abstractNumId w:val="21"/>
  </w:num>
  <w:num w:numId="25">
    <w:abstractNumId w:val="51"/>
  </w:num>
  <w:num w:numId="26">
    <w:abstractNumId w:val="13"/>
  </w:num>
  <w:num w:numId="27">
    <w:abstractNumId w:val="47"/>
  </w:num>
  <w:num w:numId="28">
    <w:abstractNumId w:val="42"/>
  </w:num>
  <w:num w:numId="29">
    <w:abstractNumId w:val="31"/>
  </w:num>
  <w:num w:numId="30">
    <w:abstractNumId w:val="39"/>
  </w:num>
  <w:num w:numId="31">
    <w:abstractNumId w:val="7"/>
  </w:num>
  <w:num w:numId="32">
    <w:abstractNumId w:val="41"/>
  </w:num>
  <w:num w:numId="33">
    <w:abstractNumId w:val="55"/>
  </w:num>
  <w:num w:numId="34">
    <w:abstractNumId w:val="57"/>
  </w:num>
  <w:num w:numId="35">
    <w:abstractNumId w:val="30"/>
  </w:num>
  <w:num w:numId="36">
    <w:abstractNumId w:val="27"/>
  </w:num>
  <w:num w:numId="37">
    <w:abstractNumId w:val="10"/>
  </w:num>
  <w:num w:numId="38">
    <w:abstractNumId w:val="28"/>
  </w:num>
  <w:num w:numId="39">
    <w:abstractNumId w:val="5"/>
  </w:num>
  <w:num w:numId="40">
    <w:abstractNumId w:val="44"/>
  </w:num>
  <w:num w:numId="41">
    <w:abstractNumId w:val="52"/>
  </w:num>
  <w:num w:numId="42">
    <w:abstractNumId w:val="17"/>
  </w:num>
  <w:num w:numId="43">
    <w:abstractNumId w:val="43"/>
  </w:num>
  <w:num w:numId="44">
    <w:abstractNumId w:val="4"/>
  </w:num>
  <w:num w:numId="45">
    <w:abstractNumId w:val="50"/>
  </w:num>
  <w:num w:numId="46">
    <w:abstractNumId w:val="23"/>
  </w:num>
  <w:num w:numId="47">
    <w:abstractNumId w:val="40"/>
  </w:num>
  <w:num w:numId="48">
    <w:abstractNumId w:val="46"/>
  </w:num>
  <w:num w:numId="49">
    <w:abstractNumId w:val="22"/>
  </w:num>
  <w:num w:numId="50">
    <w:abstractNumId w:val="45"/>
  </w:num>
  <w:num w:numId="51">
    <w:abstractNumId w:val="11"/>
  </w:num>
  <w:num w:numId="52">
    <w:abstractNumId w:val="49"/>
  </w:num>
  <w:num w:numId="53">
    <w:abstractNumId w:val="12"/>
  </w:num>
  <w:num w:numId="54">
    <w:abstractNumId w:val="20"/>
  </w:num>
  <w:num w:numId="55">
    <w:abstractNumId w:val="2"/>
  </w:num>
  <w:num w:numId="56">
    <w:abstractNumId w:val="0"/>
  </w:num>
  <w:num w:numId="57">
    <w:abstractNumId w:val="33"/>
  </w:num>
  <w:num w:numId="58">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8FC"/>
    <w:rsid w:val="00006460"/>
    <w:rsid w:val="000069B5"/>
    <w:rsid w:val="00014CF3"/>
    <w:rsid w:val="00031E00"/>
    <w:rsid w:val="00033A46"/>
    <w:rsid w:val="000419A7"/>
    <w:rsid w:val="00042060"/>
    <w:rsid w:val="00065EF0"/>
    <w:rsid w:val="00070307"/>
    <w:rsid w:val="000A357B"/>
    <w:rsid w:val="000D0132"/>
    <w:rsid w:val="000E04FA"/>
    <w:rsid w:val="000E567C"/>
    <w:rsid w:val="00117FA1"/>
    <w:rsid w:val="001464EB"/>
    <w:rsid w:val="00150589"/>
    <w:rsid w:val="00153CEA"/>
    <w:rsid w:val="00187738"/>
    <w:rsid w:val="00190DDB"/>
    <w:rsid w:val="001A5697"/>
    <w:rsid w:val="001D3AB3"/>
    <w:rsid w:val="001E0085"/>
    <w:rsid w:val="001E246F"/>
    <w:rsid w:val="00231AB0"/>
    <w:rsid w:val="00235803"/>
    <w:rsid w:val="002453CC"/>
    <w:rsid w:val="0025774C"/>
    <w:rsid w:val="00260B8D"/>
    <w:rsid w:val="00270EE3"/>
    <w:rsid w:val="002735A5"/>
    <w:rsid w:val="0029038B"/>
    <w:rsid w:val="002A5991"/>
    <w:rsid w:val="002B0D91"/>
    <w:rsid w:val="002B41A8"/>
    <w:rsid w:val="002B56FA"/>
    <w:rsid w:val="002C242C"/>
    <w:rsid w:val="002F13C5"/>
    <w:rsid w:val="002F7C7A"/>
    <w:rsid w:val="00301C3D"/>
    <w:rsid w:val="00342218"/>
    <w:rsid w:val="00342621"/>
    <w:rsid w:val="00355E25"/>
    <w:rsid w:val="00381061"/>
    <w:rsid w:val="00384476"/>
    <w:rsid w:val="00393A0B"/>
    <w:rsid w:val="0039417E"/>
    <w:rsid w:val="003A167B"/>
    <w:rsid w:val="003A3B40"/>
    <w:rsid w:val="003B03AD"/>
    <w:rsid w:val="003C0112"/>
    <w:rsid w:val="003C0955"/>
    <w:rsid w:val="003D065F"/>
    <w:rsid w:val="003D333D"/>
    <w:rsid w:val="003E54AC"/>
    <w:rsid w:val="003F1A0A"/>
    <w:rsid w:val="00404DA2"/>
    <w:rsid w:val="0040615C"/>
    <w:rsid w:val="00414095"/>
    <w:rsid w:val="00463229"/>
    <w:rsid w:val="00465062"/>
    <w:rsid w:val="004755A3"/>
    <w:rsid w:val="004978EA"/>
    <w:rsid w:val="004E3BBC"/>
    <w:rsid w:val="004F1D1C"/>
    <w:rsid w:val="004F4FF1"/>
    <w:rsid w:val="00502866"/>
    <w:rsid w:val="005029F2"/>
    <w:rsid w:val="0050502B"/>
    <w:rsid w:val="00517F83"/>
    <w:rsid w:val="0052042E"/>
    <w:rsid w:val="00550918"/>
    <w:rsid w:val="005509FB"/>
    <w:rsid w:val="00551A6E"/>
    <w:rsid w:val="00552800"/>
    <w:rsid w:val="005568E4"/>
    <w:rsid w:val="005948F3"/>
    <w:rsid w:val="005A2D6A"/>
    <w:rsid w:val="005C0748"/>
    <w:rsid w:val="005D4B12"/>
    <w:rsid w:val="005E24C7"/>
    <w:rsid w:val="005F1121"/>
    <w:rsid w:val="005F7674"/>
    <w:rsid w:val="00607901"/>
    <w:rsid w:val="00623684"/>
    <w:rsid w:val="00642E80"/>
    <w:rsid w:val="0064465E"/>
    <w:rsid w:val="00652A9E"/>
    <w:rsid w:val="006642F0"/>
    <w:rsid w:val="00665B94"/>
    <w:rsid w:val="006741B8"/>
    <w:rsid w:val="00676C31"/>
    <w:rsid w:val="00685D20"/>
    <w:rsid w:val="006E75B3"/>
    <w:rsid w:val="00707ADF"/>
    <w:rsid w:val="00716F8B"/>
    <w:rsid w:val="00750BC2"/>
    <w:rsid w:val="007548AB"/>
    <w:rsid w:val="007617F0"/>
    <w:rsid w:val="00761DAD"/>
    <w:rsid w:val="007717C5"/>
    <w:rsid w:val="00771DDD"/>
    <w:rsid w:val="007818F1"/>
    <w:rsid w:val="00796542"/>
    <w:rsid w:val="007C2BCF"/>
    <w:rsid w:val="007D3FE2"/>
    <w:rsid w:val="007E43B7"/>
    <w:rsid w:val="007E7BFA"/>
    <w:rsid w:val="007F3188"/>
    <w:rsid w:val="007F5B70"/>
    <w:rsid w:val="00801702"/>
    <w:rsid w:val="00836B01"/>
    <w:rsid w:val="008418FC"/>
    <w:rsid w:val="008512FE"/>
    <w:rsid w:val="008676B9"/>
    <w:rsid w:val="00867E69"/>
    <w:rsid w:val="00870061"/>
    <w:rsid w:val="00886953"/>
    <w:rsid w:val="008A10F5"/>
    <w:rsid w:val="008A220C"/>
    <w:rsid w:val="008A3B78"/>
    <w:rsid w:val="008B1E80"/>
    <w:rsid w:val="008C1843"/>
    <w:rsid w:val="008C1C7E"/>
    <w:rsid w:val="008C30F1"/>
    <w:rsid w:val="008D4D10"/>
    <w:rsid w:val="00901D01"/>
    <w:rsid w:val="009050D8"/>
    <w:rsid w:val="00915B04"/>
    <w:rsid w:val="0094156F"/>
    <w:rsid w:val="00973DF5"/>
    <w:rsid w:val="00977621"/>
    <w:rsid w:val="00982BCF"/>
    <w:rsid w:val="009973CC"/>
    <w:rsid w:val="009A302B"/>
    <w:rsid w:val="009A376E"/>
    <w:rsid w:val="009B2720"/>
    <w:rsid w:val="009D12EA"/>
    <w:rsid w:val="009D74C9"/>
    <w:rsid w:val="009D7E6F"/>
    <w:rsid w:val="00A47075"/>
    <w:rsid w:val="00A53C35"/>
    <w:rsid w:val="00A56286"/>
    <w:rsid w:val="00A62E4D"/>
    <w:rsid w:val="00A75A44"/>
    <w:rsid w:val="00A87D85"/>
    <w:rsid w:val="00AA047C"/>
    <w:rsid w:val="00AA5949"/>
    <w:rsid w:val="00AB7749"/>
    <w:rsid w:val="00AC15F6"/>
    <w:rsid w:val="00AC2FA3"/>
    <w:rsid w:val="00AF0FC2"/>
    <w:rsid w:val="00B3208D"/>
    <w:rsid w:val="00B4346A"/>
    <w:rsid w:val="00B84EAC"/>
    <w:rsid w:val="00BA3C3E"/>
    <w:rsid w:val="00BB08D4"/>
    <w:rsid w:val="00BB7EA8"/>
    <w:rsid w:val="00BC30EE"/>
    <w:rsid w:val="00BE5C4A"/>
    <w:rsid w:val="00BF0F8E"/>
    <w:rsid w:val="00BF51AA"/>
    <w:rsid w:val="00C02987"/>
    <w:rsid w:val="00C259F1"/>
    <w:rsid w:val="00C30042"/>
    <w:rsid w:val="00C30603"/>
    <w:rsid w:val="00C43B0D"/>
    <w:rsid w:val="00C454B6"/>
    <w:rsid w:val="00C51C95"/>
    <w:rsid w:val="00C610D7"/>
    <w:rsid w:val="00C6189F"/>
    <w:rsid w:val="00C6615E"/>
    <w:rsid w:val="00CD3522"/>
    <w:rsid w:val="00CD4CE9"/>
    <w:rsid w:val="00CF1044"/>
    <w:rsid w:val="00CF16F6"/>
    <w:rsid w:val="00D121D1"/>
    <w:rsid w:val="00D204C8"/>
    <w:rsid w:val="00D442C0"/>
    <w:rsid w:val="00D501D6"/>
    <w:rsid w:val="00D70938"/>
    <w:rsid w:val="00D753FE"/>
    <w:rsid w:val="00DB1DD8"/>
    <w:rsid w:val="00DD384D"/>
    <w:rsid w:val="00DF198C"/>
    <w:rsid w:val="00E125E8"/>
    <w:rsid w:val="00E135AB"/>
    <w:rsid w:val="00E445FD"/>
    <w:rsid w:val="00E47D9B"/>
    <w:rsid w:val="00E54DE5"/>
    <w:rsid w:val="00E55D3D"/>
    <w:rsid w:val="00E64044"/>
    <w:rsid w:val="00E64EFA"/>
    <w:rsid w:val="00E70B82"/>
    <w:rsid w:val="00E804D7"/>
    <w:rsid w:val="00E83CD2"/>
    <w:rsid w:val="00E85DC7"/>
    <w:rsid w:val="00ED2563"/>
    <w:rsid w:val="00ED4322"/>
    <w:rsid w:val="00ED5F65"/>
    <w:rsid w:val="00EF4948"/>
    <w:rsid w:val="00F0179C"/>
    <w:rsid w:val="00F06023"/>
    <w:rsid w:val="00F24CEB"/>
    <w:rsid w:val="00F53608"/>
    <w:rsid w:val="00F604BC"/>
    <w:rsid w:val="00F636EA"/>
    <w:rsid w:val="00F64B84"/>
    <w:rsid w:val="00F656EE"/>
    <w:rsid w:val="00F74968"/>
    <w:rsid w:val="00F82E3F"/>
    <w:rsid w:val="00F87D1B"/>
    <w:rsid w:val="00FA3ED4"/>
    <w:rsid w:val="00FB02DB"/>
    <w:rsid w:val="00FB0782"/>
    <w:rsid w:val="00FD7D26"/>
    <w:rsid w:val="00FF76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2FE"/>
    <w:pPr>
      <w:bidi/>
    </w:pPr>
    <w:rPr>
      <w:lang w:bidi="ar-IQ"/>
    </w:rPr>
  </w:style>
  <w:style w:type="paragraph" w:styleId="4">
    <w:name w:val="heading 4"/>
    <w:basedOn w:val="a"/>
    <w:next w:val="a"/>
    <w:link w:val="4Char"/>
    <w:uiPriority w:val="9"/>
    <w:semiHidden/>
    <w:unhideWhenUsed/>
    <w:qFormat/>
    <w:rsid w:val="008512FE"/>
    <w:pPr>
      <w:keepNext/>
      <w:keepLines/>
      <w:spacing w:before="200" w:after="0"/>
      <w:outlineLvl w:val="3"/>
    </w:pPr>
    <w:rPr>
      <w:rFonts w:asciiTheme="majorHAnsi" w:eastAsiaTheme="majorEastAsia" w:hAnsiTheme="majorHAnsi" w:cstheme="majorBidi"/>
      <w:b/>
      <w:bCs/>
      <w:i/>
      <w:iCs/>
      <w:noProof/>
      <w:color w:val="4F81BD" w:themeColor="accent1"/>
      <w:lang w:bidi="ar-SA"/>
    </w:rPr>
  </w:style>
  <w:style w:type="paragraph" w:styleId="6">
    <w:name w:val="heading 6"/>
    <w:basedOn w:val="a"/>
    <w:next w:val="a"/>
    <w:link w:val="6Char"/>
    <w:semiHidden/>
    <w:unhideWhenUsed/>
    <w:qFormat/>
    <w:rsid w:val="008512FE"/>
    <w:pPr>
      <w:keepNext/>
      <w:numPr>
        <w:numId w:val="29"/>
      </w:numPr>
      <w:spacing w:after="0" w:line="240" w:lineRule="auto"/>
      <w:jc w:val="lowKashida"/>
      <w:outlineLvl w:val="5"/>
    </w:pPr>
    <w:rPr>
      <w:rFonts w:ascii="Times New Roman" w:eastAsia="Times New Roman" w:hAnsi="Times New Roman" w:cs="Simplified Arabic"/>
      <w:sz w:val="32"/>
      <w:szCs w:val="32"/>
      <w:lang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2FE"/>
    <w:pPr>
      <w:tabs>
        <w:tab w:val="center" w:pos="4153"/>
        <w:tab w:val="right" w:pos="8306"/>
      </w:tabs>
      <w:spacing w:after="0" w:line="240" w:lineRule="auto"/>
    </w:pPr>
  </w:style>
  <w:style w:type="character" w:customStyle="1" w:styleId="Char">
    <w:name w:val="رأس الصفحة Char"/>
    <w:basedOn w:val="a0"/>
    <w:link w:val="a3"/>
    <w:uiPriority w:val="99"/>
    <w:rsid w:val="008512FE"/>
    <w:rPr>
      <w:lang w:bidi="ar-IQ"/>
    </w:rPr>
  </w:style>
  <w:style w:type="paragraph" w:styleId="a4">
    <w:name w:val="footer"/>
    <w:basedOn w:val="a"/>
    <w:link w:val="Char0"/>
    <w:uiPriority w:val="99"/>
    <w:unhideWhenUsed/>
    <w:rsid w:val="008512FE"/>
    <w:pPr>
      <w:tabs>
        <w:tab w:val="center" w:pos="4153"/>
        <w:tab w:val="right" w:pos="8306"/>
      </w:tabs>
      <w:spacing w:after="0" w:line="240" w:lineRule="auto"/>
    </w:pPr>
  </w:style>
  <w:style w:type="character" w:customStyle="1" w:styleId="Char0">
    <w:name w:val="تذييل الصفحة Char"/>
    <w:basedOn w:val="a0"/>
    <w:link w:val="a4"/>
    <w:uiPriority w:val="99"/>
    <w:rsid w:val="008512FE"/>
    <w:rPr>
      <w:lang w:bidi="ar-IQ"/>
    </w:rPr>
  </w:style>
  <w:style w:type="paragraph" w:styleId="a5">
    <w:name w:val="List Paragraph"/>
    <w:basedOn w:val="a"/>
    <w:uiPriority w:val="34"/>
    <w:qFormat/>
    <w:rsid w:val="008512FE"/>
    <w:pPr>
      <w:ind w:left="720"/>
      <w:contextualSpacing/>
    </w:pPr>
  </w:style>
  <w:style w:type="table" w:styleId="a6">
    <w:name w:val="Table Grid"/>
    <w:basedOn w:val="a1"/>
    <w:rsid w:val="008512F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Char Char"/>
    <w:basedOn w:val="a"/>
    <w:link w:val="Char1"/>
    <w:uiPriority w:val="99"/>
    <w:unhideWhenUsed/>
    <w:rsid w:val="008512FE"/>
    <w:pPr>
      <w:spacing w:after="0" w:line="240" w:lineRule="auto"/>
    </w:pPr>
    <w:rPr>
      <w:sz w:val="20"/>
      <w:szCs w:val="20"/>
      <w:lang w:bidi="ar-SA"/>
    </w:rPr>
  </w:style>
  <w:style w:type="character" w:customStyle="1" w:styleId="Char1">
    <w:name w:val="نص حاشية سفلية Char"/>
    <w:aliases w:val="Char Char Char"/>
    <w:basedOn w:val="a0"/>
    <w:link w:val="a7"/>
    <w:uiPriority w:val="99"/>
    <w:rsid w:val="008512FE"/>
    <w:rPr>
      <w:sz w:val="20"/>
      <w:szCs w:val="20"/>
    </w:rPr>
  </w:style>
  <w:style w:type="character" w:styleId="a8">
    <w:name w:val="footnote reference"/>
    <w:basedOn w:val="a0"/>
    <w:semiHidden/>
    <w:unhideWhenUsed/>
    <w:rsid w:val="008512FE"/>
    <w:rPr>
      <w:vertAlign w:val="superscript"/>
    </w:rPr>
  </w:style>
  <w:style w:type="character" w:customStyle="1" w:styleId="4Char">
    <w:name w:val="عنوان 4 Char"/>
    <w:basedOn w:val="a0"/>
    <w:link w:val="4"/>
    <w:uiPriority w:val="9"/>
    <w:semiHidden/>
    <w:rsid w:val="008512FE"/>
    <w:rPr>
      <w:rFonts w:asciiTheme="majorHAnsi" w:eastAsiaTheme="majorEastAsia" w:hAnsiTheme="majorHAnsi" w:cstheme="majorBidi"/>
      <w:b/>
      <w:bCs/>
      <w:i/>
      <w:iCs/>
      <w:noProof/>
      <w:color w:val="4F81BD" w:themeColor="accent1"/>
    </w:rPr>
  </w:style>
  <w:style w:type="character" w:customStyle="1" w:styleId="6Char">
    <w:name w:val="عنوان 6 Char"/>
    <w:basedOn w:val="a0"/>
    <w:link w:val="6"/>
    <w:semiHidden/>
    <w:rsid w:val="008512FE"/>
    <w:rPr>
      <w:rFonts w:ascii="Times New Roman" w:eastAsia="Times New Roman" w:hAnsi="Times New Roman" w:cs="Simplified Arabic"/>
      <w:sz w:val="32"/>
      <w:szCs w:val="32"/>
      <w:lang w:eastAsia="ar-SA"/>
    </w:rPr>
  </w:style>
  <w:style w:type="numbering" w:customStyle="1" w:styleId="1">
    <w:name w:val="بلا قائمة1"/>
    <w:next w:val="a2"/>
    <w:uiPriority w:val="99"/>
    <w:semiHidden/>
    <w:unhideWhenUsed/>
    <w:rsid w:val="008512FE"/>
  </w:style>
  <w:style w:type="paragraph" w:styleId="a9">
    <w:name w:val="Normal (Web)"/>
    <w:basedOn w:val="a"/>
    <w:uiPriority w:val="99"/>
    <w:semiHidden/>
    <w:unhideWhenUsed/>
    <w:rsid w:val="008512FE"/>
    <w:rPr>
      <w:rFonts w:ascii="Times New Roman" w:hAnsi="Times New Roman" w:cs="Times New Roman"/>
      <w:sz w:val="24"/>
      <w:szCs w:val="24"/>
    </w:rPr>
  </w:style>
  <w:style w:type="numbering" w:customStyle="1" w:styleId="11">
    <w:name w:val="بلا قائمة11"/>
    <w:next w:val="a2"/>
    <w:uiPriority w:val="99"/>
    <w:semiHidden/>
    <w:unhideWhenUsed/>
    <w:rsid w:val="008512FE"/>
  </w:style>
  <w:style w:type="table" w:customStyle="1" w:styleId="10">
    <w:name w:val="شبكة جدول1"/>
    <w:basedOn w:val="a1"/>
    <w:next w:val="a6"/>
    <w:uiPriority w:val="59"/>
    <w:rsid w:val="00851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8512FE"/>
    <w:pPr>
      <w:spacing w:after="0" w:line="240" w:lineRule="auto"/>
    </w:pPr>
    <w:rPr>
      <w:rFonts w:ascii="Tahoma" w:hAnsi="Tahoma" w:cs="Tahoma"/>
      <w:noProof/>
      <w:sz w:val="16"/>
      <w:szCs w:val="16"/>
      <w:lang w:bidi="ar-SA"/>
    </w:rPr>
  </w:style>
  <w:style w:type="character" w:customStyle="1" w:styleId="Char2">
    <w:name w:val="نص في بالون Char"/>
    <w:basedOn w:val="a0"/>
    <w:link w:val="aa"/>
    <w:uiPriority w:val="99"/>
    <w:semiHidden/>
    <w:rsid w:val="008512FE"/>
    <w:rPr>
      <w:rFonts w:ascii="Tahoma" w:hAnsi="Tahoma" w:cs="Tahoma"/>
      <w:noProof/>
      <w:sz w:val="16"/>
      <w:szCs w:val="16"/>
    </w:rPr>
  </w:style>
  <w:style w:type="paragraph" w:styleId="ab">
    <w:name w:val="endnote text"/>
    <w:basedOn w:val="a"/>
    <w:link w:val="Char3"/>
    <w:uiPriority w:val="99"/>
    <w:semiHidden/>
    <w:unhideWhenUsed/>
    <w:rsid w:val="008512FE"/>
    <w:pPr>
      <w:spacing w:after="0" w:line="240" w:lineRule="auto"/>
    </w:pPr>
    <w:rPr>
      <w:sz w:val="20"/>
      <w:szCs w:val="20"/>
    </w:rPr>
  </w:style>
  <w:style w:type="character" w:customStyle="1" w:styleId="Char3">
    <w:name w:val="نص تعليق ختامي Char"/>
    <w:basedOn w:val="a0"/>
    <w:link w:val="ab"/>
    <w:uiPriority w:val="99"/>
    <w:semiHidden/>
    <w:rsid w:val="008512FE"/>
    <w:rPr>
      <w:sz w:val="20"/>
      <w:szCs w:val="20"/>
      <w:lang w:bidi="ar-IQ"/>
    </w:rPr>
  </w:style>
  <w:style w:type="character" w:styleId="ac">
    <w:name w:val="endnote reference"/>
    <w:basedOn w:val="a0"/>
    <w:uiPriority w:val="99"/>
    <w:semiHidden/>
    <w:unhideWhenUsed/>
    <w:rsid w:val="008512FE"/>
    <w:rPr>
      <w:vertAlign w:val="superscript"/>
    </w:rPr>
  </w:style>
  <w:style w:type="paragraph" w:styleId="ad">
    <w:name w:val="caption"/>
    <w:basedOn w:val="a"/>
    <w:next w:val="a"/>
    <w:uiPriority w:val="35"/>
    <w:unhideWhenUsed/>
    <w:qFormat/>
    <w:rsid w:val="008512FE"/>
    <w:pPr>
      <w:spacing w:line="240" w:lineRule="auto"/>
    </w:pPr>
    <w:rPr>
      <w:b/>
      <w:bCs/>
      <w:color w:val="4F81BD" w:themeColor="accent1"/>
      <w:sz w:val="18"/>
      <w:szCs w:val="18"/>
    </w:rPr>
  </w:style>
  <w:style w:type="numbering" w:customStyle="1" w:styleId="2">
    <w:name w:val="بلا قائمة2"/>
    <w:next w:val="a2"/>
    <w:uiPriority w:val="99"/>
    <w:semiHidden/>
    <w:unhideWhenUsed/>
    <w:rsid w:val="008512FE"/>
  </w:style>
  <w:style w:type="paragraph" w:styleId="ae">
    <w:name w:val="No Spacing"/>
    <w:uiPriority w:val="1"/>
    <w:qFormat/>
    <w:rsid w:val="008512FE"/>
    <w:pPr>
      <w:bidi/>
      <w:spacing w:after="0" w:line="240" w:lineRule="auto"/>
    </w:pPr>
    <w:rPr>
      <w:rFonts w:ascii="Calibri" w:eastAsia="Calibri" w:hAnsi="Calibri" w:cs="Arial"/>
    </w:rPr>
  </w:style>
  <w:style w:type="paragraph" w:customStyle="1" w:styleId="12">
    <w:name w:val="بلا تباعد1"/>
    <w:uiPriority w:val="1"/>
    <w:qFormat/>
    <w:rsid w:val="008512FE"/>
    <w:pPr>
      <w:bidi/>
      <w:spacing w:after="0" w:line="240" w:lineRule="auto"/>
    </w:pPr>
    <w:rPr>
      <w:rFonts w:ascii="Calibri" w:eastAsia="Calibri" w:hAnsi="Calibri" w:cs="Arial"/>
    </w:rPr>
  </w:style>
  <w:style w:type="paragraph" w:styleId="20">
    <w:name w:val="Body Text 2"/>
    <w:basedOn w:val="a"/>
    <w:link w:val="2Char"/>
    <w:uiPriority w:val="99"/>
    <w:semiHidden/>
    <w:unhideWhenUsed/>
    <w:rsid w:val="008512FE"/>
    <w:pPr>
      <w:spacing w:after="120" w:line="480" w:lineRule="auto"/>
    </w:pPr>
    <w:rPr>
      <w:noProof/>
      <w:lang w:bidi="ar-SA"/>
    </w:rPr>
  </w:style>
  <w:style w:type="character" w:customStyle="1" w:styleId="2Char">
    <w:name w:val="نص أساسي 2 Char"/>
    <w:basedOn w:val="a0"/>
    <w:link w:val="20"/>
    <w:uiPriority w:val="99"/>
    <w:semiHidden/>
    <w:rsid w:val="008512FE"/>
    <w:rPr>
      <w:noProof/>
    </w:rPr>
  </w:style>
  <w:style w:type="table" w:customStyle="1" w:styleId="21">
    <w:name w:val="شبكة جدول2"/>
    <w:basedOn w:val="a1"/>
    <w:next w:val="a6"/>
    <w:uiPriority w:val="59"/>
    <w:rsid w:val="00851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a1"/>
    <w:next w:val="a6"/>
    <w:uiPriority w:val="59"/>
    <w:rsid w:val="00685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شبكة جدول31"/>
    <w:basedOn w:val="a1"/>
    <w:next w:val="a6"/>
    <w:uiPriority w:val="59"/>
    <w:rsid w:val="00685D20"/>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شبكة جدول4"/>
    <w:basedOn w:val="a1"/>
    <w:next w:val="a6"/>
    <w:uiPriority w:val="59"/>
    <w:rsid w:val="00ED5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شبكة جدول11"/>
    <w:basedOn w:val="a1"/>
    <w:next w:val="a6"/>
    <w:rsid w:val="00ED5F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شبكة جدول21"/>
    <w:basedOn w:val="a1"/>
    <w:next w:val="a6"/>
    <w:rsid w:val="00ED5F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a1"/>
    <w:next w:val="a6"/>
    <w:rsid w:val="00CD352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شبكة جدول6"/>
    <w:basedOn w:val="a1"/>
    <w:next w:val="a6"/>
    <w:uiPriority w:val="59"/>
    <w:rsid w:val="00761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شبكة جدول12"/>
    <w:basedOn w:val="a1"/>
    <w:next w:val="a6"/>
    <w:rsid w:val="007617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شبكة جدول22"/>
    <w:basedOn w:val="a1"/>
    <w:next w:val="a6"/>
    <w:rsid w:val="007617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2FE"/>
    <w:pPr>
      <w:bidi/>
    </w:pPr>
    <w:rPr>
      <w:lang w:bidi="ar-IQ"/>
    </w:rPr>
  </w:style>
  <w:style w:type="paragraph" w:styleId="4">
    <w:name w:val="heading 4"/>
    <w:basedOn w:val="a"/>
    <w:next w:val="a"/>
    <w:link w:val="4Char"/>
    <w:uiPriority w:val="9"/>
    <w:semiHidden/>
    <w:unhideWhenUsed/>
    <w:qFormat/>
    <w:rsid w:val="008512FE"/>
    <w:pPr>
      <w:keepNext/>
      <w:keepLines/>
      <w:spacing w:before="200" w:after="0"/>
      <w:outlineLvl w:val="3"/>
    </w:pPr>
    <w:rPr>
      <w:rFonts w:asciiTheme="majorHAnsi" w:eastAsiaTheme="majorEastAsia" w:hAnsiTheme="majorHAnsi" w:cstheme="majorBidi"/>
      <w:b/>
      <w:bCs/>
      <w:i/>
      <w:iCs/>
      <w:noProof/>
      <w:color w:val="4F81BD" w:themeColor="accent1"/>
      <w:lang w:bidi="ar-SA"/>
    </w:rPr>
  </w:style>
  <w:style w:type="paragraph" w:styleId="6">
    <w:name w:val="heading 6"/>
    <w:basedOn w:val="a"/>
    <w:next w:val="a"/>
    <w:link w:val="6Char"/>
    <w:semiHidden/>
    <w:unhideWhenUsed/>
    <w:qFormat/>
    <w:rsid w:val="008512FE"/>
    <w:pPr>
      <w:keepNext/>
      <w:numPr>
        <w:numId w:val="29"/>
      </w:numPr>
      <w:spacing w:after="0" w:line="240" w:lineRule="auto"/>
      <w:jc w:val="lowKashida"/>
      <w:outlineLvl w:val="5"/>
    </w:pPr>
    <w:rPr>
      <w:rFonts w:ascii="Times New Roman" w:eastAsia="Times New Roman" w:hAnsi="Times New Roman" w:cs="Simplified Arabic"/>
      <w:sz w:val="32"/>
      <w:szCs w:val="32"/>
      <w:lang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2FE"/>
    <w:pPr>
      <w:tabs>
        <w:tab w:val="center" w:pos="4153"/>
        <w:tab w:val="right" w:pos="8306"/>
      </w:tabs>
      <w:spacing w:after="0" w:line="240" w:lineRule="auto"/>
    </w:pPr>
  </w:style>
  <w:style w:type="character" w:customStyle="1" w:styleId="Char">
    <w:name w:val="رأس الصفحة Char"/>
    <w:basedOn w:val="a0"/>
    <w:link w:val="a3"/>
    <w:uiPriority w:val="99"/>
    <w:rsid w:val="008512FE"/>
    <w:rPr>
      <w:lang w:bidi="ar-IQ"/>
    </w:rPr>
  </w:style>
  <w:style w:type="paragraph" w:styleId="a4">
    <w:name w:val="footer"/>
    <w:basedOn w:val="a"/>
    <w:link w:val="Char0"/>
    <w:uiPriority w:val="99"/>
    <w:unhideWhenUsed/>
    <w:rsid w:val="008512FE"/>
    <w:pPr>
      <w:tabs>
        <w:tab w:val="center" w:pos="4153"/>
        <w:tab w:val="right" w:pos="8306"/>
      </w:tabs>
      <w:spacing w:after="0" w:line="240" w:lineRule="auto"/>
    </w:pPr>
  </w:style>
  <w:style w:type="character" w:customStyle="1" w:styleId="Char0">
    <w:name w:val="تذييل الصفحة Char"/>
    <w:basedOn w:val="a0"/>
    <w:link w:val="a4"/>
    <w:uiPriority w:val="99"/>
    <w:rsid w:val="008512FE"/>
    <w:rPr>
      <w:lang w:bidi="ar-IQ"/>
    </w:rPr>
  </w:style>
  <w:style w:type="paragraph" w:styleId="a5">
    <w:name w:val="List Paragraph"/>
    <w:basedOn w:val="a"/>
    <w:uiPriority w:val="34"/>
    <w:qFormat/>
    <w:rsid w:val="008512FE"/>
    <w:pPr>
      <w:ind w:left="720"/>
      <w:contextualSpacing/>
    </w:pPr>
  </w:style>
  <w:style w:type="table" w:styleId="a6">
    <w:name w:val="Table Grid"/>
    <w:basedOn w:val="a1"/>
    <w:rsid w:val="008512F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Char Char"/>
    <w:basedOn w:val="a"/>
    <w:link w:val="Char1"/>
    <w:uiPriority w:val="99"/>
    <w:unhideWhenUsed/>
    <w:rsid w:val="008512FE"/>
    <w:pPr>
      <w:spacing w:after="0" w:line="240" w:lineRule="auto"/>
    </w:pPr>
    <w:rPr>
      <w:sz w:val="20"/>
      <w:szCs w:val="20"/>
      <w:lang w:bidi="ar-SA"/>
    </w:rPr>
  </w:style>
  <w:style w:type="character" w:customStyle="1" w:styleId="Char1">
    <w:name w:val="نص حاشية سفلية Char"/>
    <w:aliases w:val="Char Char Char"/>
    <w:basedOn w:val="a0"/>
    <w:link w:val="a7"/>
    <w:uiPriority w:val="99"/>
    <w:rsid w:val="008512FE"/>
    <w:rPr>
      <w:sz w:val="20"/>
      <w:szCs w:val="20"/>
    </w:rPr>
  </w:style>
  <w:style w:type="character" w:styleId="a8">
    <w:name w:val="footnote reference"/>
    <w:basedOn w:val="a0"/>
    <w:semiHidden/>
    <w:unhideWhenUsed/>
    <w:rsid w:val="008512FE"/>
    <w:rPr>
      <w:vertAlign w:val="superscript"/>
    </w:rPr>
  </w:style>
  <w:style w:type="character" w:customStyle="1" w:styleId="4Char">
    <w:name w:val="عنوان 4 Char"/>
    <w:basedOn w:val="a0"/>
    <w:link w:val="4"/>
    <w:uiPriority w:val="9"/>
    <w:semiHidden/>
    <w:rsid w:val="008512FE"/>
    <w:rPr>
      <w:rFonts w:asciiTheme="majorHAnsi" w:eastAsiaTheme="majorEastAsia" w:hAnsiTheme="majorHAnsi" w:cstheme="majorBidi"/>
      <w:b/>
      <w:bCs/>
      <w:i/>
      <w:iCs/>
      <w:noProof/>
      <w:color w:val="4F81BD" w:themeColor="accent1"/>
    </w:rPr>
  </w:style>
  <w:style w:type="character" w:customStyle="1" w:styleId="6Char">
    <w:name w:val="عنوان 6 Char"/>
    <w:basedOn w:val="a0"/>
    <w:link w:val="6"/>
    <w:semiHidden/>
    <w:rsid w:val="008512FE"/>
    <w:rPr>
      <w:rFonts w:ascii="Times New Roman" w:eastAsia="Times New Roman" w:hAnsi="Times New Roman" w:cs="Simplified Arabic"/>
      <w:sz w:val="32"/>
      <w:szCs w:val="32"/>
      <w:lang w:eastAsia="ar-SA"/>
    </w:rPr>
  </w:style>
  <w:style w:type="numbering" w:customStyle="1" w:styleId="1">
    <w:name w:val="بلا قائمة1"/>
    <w:next w:val="a2"/>
    <w:uiPriority w:val="99"/>
    <w:semiHidden/>
    <w:unhideWhenUsed/>
    <w:rsid w:val="008512FE"/>
  </w:style>
  <w:style w:type="paragraph" w:styleId="a9">
    <w:name w:val="Normal (Web)"/>
    <w:basedOn w:val="a"/>
    <w:uiPriority w:val="99"/>
    <w:semiHidden/>
    <w:unhideWhenUsed/>
    <w:rsid w:val="008512FE"/>
    <w:rPr>
      <w:rFonts w:ascii="Times New Roman" w:hAnsi="Times New Roman" w:cs="Times New Roman"/>
      <w:sz w:val="24"/>
      <w:szCs w:val="24"/>
    </w:rPr>
  </w:style>
  <w:style w:type="numbering" w:customStyle="1" w:styleId="11">
    <w:name w:val="بلا قائمة11"/>
    <w:next w:val="a2"/>
    <w:uiPriority w:val="99"/>
    <w:semiHidden/>
    <w:unhideWhenUsed/>
    <w:rsid w:val="008512FE"/>
  </w:style>
  <w:style w:type="table" w:customStyle="1" w:styleId="10">
    <w:name w:val="شبكة جدول1"/>
    <w:basedOn w:val="a1"/>
    <w:next w:val="a6"/>
    <w:uiPriority w:val="59"/>
    <w:rsid w:val="00851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uiPriority w:val="99"/>
    <w:semiHidden/>
    <w:unhideWhenUsed/>
    <w:rsid w:val="008512FE"/>
    <w:pPr>
      <w:spacing w:after="0" w:line="240" w:lineRule="auto"/>
    </w:pPr>
    <w:rPr>
      <w:rFonts w:ascii="Tahoma" w:hAnsi="Tahoma" w:cs="Tahoma"/>
      <w:noProof/>
      <w:sz w:val="16"/>
      <w:szCs w:val="16"/>
      <w:lang w:bidi="ar-SA"/>
    </w:rPr>
  </w:style>
  <w:style w:type="character" w:customStyle="1" w:styleId="Char2">
    <w:name w:val="نص في بالون Char"/>
    <w:basedOn w:val="a0"/>
    <w:link w:val="aa"/>
    <w:uiPriority w:val="99"/>
    <w:semiHidden/>
    <w:rsid w:val="008512FE"/>
    <w:rPr>
      <w:rFonts w:ascii="Tahoma" w:hAnsi="Tahoma" w:cs="Tahoma"/>
      <w:noProof/>
      <w:sz w:val="16"/>
      <w:szCs w:val="16"/>
    </w:rPr>
  </w:style>
  <w:style w:type="paragraph" w:styleId="ab">
    <w:name w:val="endnote text"/>
    <w:basedOn w:val="a"/>
    <w:link w:val="Char3"/>
    <w:uiPriority w:val="99"/>
    <w:semiHidden/>
    <w:unhideWhenUsed/>
    <w:rsid w:val="008512FE"/>
    <w:pPr>
      <w:spacing w:after="0" w:line="240" w:lineRule="auto"/>
    </w:pPr>
    <w:rPr>
      <w:sz w:val="20"/>
      <w:szCs w:val="20"/>
    </w:rPr>
  </w:style>
  <w:style w:type="character" w:customStyle="1" w:styleId="Char3">
    <w:name w:val="نص تعليق ختامي Char"/>
    <w:basedOn w:val="a0"/>
    <w:link w:val="ab"/>
    <w:uiPriority w:val="99"/>
    <w:semiHidden/>
    <w:rsid w:val="008512FE"/>
    <w:rPr>
      <w:sz w:val="20"/>
      <w:szCs w:val="20"/>
      <w:lang w:bidi="ar-IQ"/>
    </w:rPr>
  </w:style>
  <w:style w:type="character" w:styleId="ac">
    <w:name w:val="endnote reference"/>
    <w:basedOn w:val="a0"/>
    <w:uiPriority w:val="99"/>
    <w:semiHidden/>
    <w:unhideWhenUsed/>
    <w:rsid w:val="008512FE"/>
    <w:rPr>
      <w:vertAlign w:val="superscript"/>
    </w:rPr>
  </w:style>
  <w:style w:type="paragraph" w:styleId="ad">
    <w:name w:val="caption"/>
    <w:basedOn w:val="a"/>
    <w:next w:val="a"/>
    <w:uiPriority w:val="35"/>
    <w:unhideWhenUsed/>
    <w:qFormat/>
    <w:rsid w:val="008512FE"/>
    <w:pPr>
      <w:spacing w:line="240" w:lineRule="auto"/>
    </w:pPr>
    <w:rPr>
      <w:b/>
      <w:bCs/>
      <w:color w:val="4F81BD" w:themeColor="accent1"/>
      <w:sz w:val="18"/>
      <w:szCs w:val="18"/>
    </w:rPr>
  </w:style>
  <w:style w:type="numbering" w:customStyle="1" w:styleId="2">
    <w:name w:val="بلا قائمة2"/>
    <w:next w:val="a2"/>
    <w:uiPriority w:val="99"/>
    <w:semiHidden/>
    <w:unhideWhenUsed/>
    <w:rsid w:val="008512FE"/>
  </w:style>
  <w:style w:type="paragraph" w:styleId="ae">
    <w:name w:val="No Spacing"/>
    <w:uiPriority w:val="1"/>
    <w:qFormat/>
    <w:rsid w:val="008512FE"/>
    <w:pPr>
      <w:bidi/>
      <w:spacing w:after="0" w:line="240" w:lineRule="auto"/>
    </w:pPr>
    <w:rPr>
      <w:rFonts w:ascii="Calibri" w:eastAsia="Calibri" w:hAnsi="Calibri" w:cs="Arial"/>
    </w:rPr>
  </w:style>
  <w:style w:type="paragraph" w:customStyle="1" w:styleId="12">
    <w:name w:val="بلا تباعد1"/>
    <w:uiPriority w:val="1"/>
    <w:qFormat/>
    <w:rsid w:val="008512FE"/>
    <w:pPr>
      <w:bidi/>
      <w:spacing w:after="0" w:line="240" w:lineRule="auto"/>
    </w:pPr>
    <w:rPr>
      <w:rFonts w:ascii="Calibri" w:eastAsia="Calibri" w:hAnsi="Calibri" w:cs="Arial"/>
    </w:rPr>
  </w:style>
  <w:style w:type="paragraph" w:styleId="20">
    <w:name w:val="Body Text 2"/>
    <w:basedOn w:val="a"/>
    <w:link w:val="2Char"/>
    <w:uiPriority w:val="99"/>
    <w:semiHidden/>
    <w:unhideWhenUsed/>
    <w:rsid w:val="008512FE"/>
    <w:pPr>
      <w:spacing w:after="120" w:line="480" w:lineRule="auto"/>
    </w:pPr>
    <w:rPr>
      <w:noProof/>
      <w:lang w:bidi="ar-SA"/>
    </w:rPr>
  </w:style>
  <w:style w:type="character" w:customStyle="1" w:styleId="2Char">
    <w:name w:val="نص أساسي 2 Char"/>
    <w:basedOn w:val="a0"/>
    <w:link w:val="20"/>
    <w:uiPriority w:val="99"/>
    <w:semiHidden/>
    <w:rsid w:val="008512FE"/>
    <w:rPr>
      <w:noProof/>
    </w:rPr>
  </w:style>
  <w:style w:type="table" w:customStyle="1" w:styleId="21">
    <w:name w:val="شبكة جدول2"/>
    <w:basedOn w:val="a1"/>
    <w:next w:val="a6"/>
    <w:uiPriority w:val="59"/>
    <w:rsid w:val="00851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a1"/>
    <w:next w:val="a6"/>
    <w:uiPriority w:val="59"/>
    <w:rsid w:val="00685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شبكة جدول31"/>
    <w:basedOn w:val="a1"/>
    <w:next w:val="a6"/>
    <w:uiPriority w:val="59"/>
    <w:rsid w:val="00685D20"/>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شبكة جدول4"/>
    <w:basedOn w:val="a1"/>
    <w:next w:val="a6"/>
    <w:uiPriority w:val="59"/>
    <w:rsid w:val="00ED5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شبكة جدول11"/>
    <w:basedOn w:val="a1"/>
    <w:next w:val="a6"/>
    <w:rsid w:val="00ED5F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شبكة جدول21"/>
    <w:basedOn w:val="a1"/>
    <w:next w:val="a6"/>
    <w:rsid w:val="00ED5F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a1"/>
    <w:next w:val="a6"/>
    <w:rsid w:val="00CD352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شبكة جدول6"/>
    <w:basedOn w:val="a1"/>
    <w:next w:val="a6"/>
    <w:uiPriority w:val="59"/>
    <w:rsid w:val="007617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شبكة جدول12"/>
    <w:basedOn w:val="a1"/>
    <w:next w:val="a6"/>
    <w:rsid w:val="007617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شبكة جدول22"/>
    <w:basedOn w:val="a1"/>
    <w:next w:val="a6"/>
    <w:rsid w:val="007617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62AC44D-6014-49F7-85A1-0F9C5250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31</Pages>
  <Words>8261</Words>
  <Characters>47088</Characters>
  <Application>Microsoft Office Word</Application>
  <DocSecurity>0</DocSecurity>
  <Lines>392</Lines>
  <Paragraphs>110</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55239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66</cp:revision>
  <cp:lastPrinted>2015-08-31T13:42:00Z</cp:lastPrinted>
  <dcterms:created xsi:type="dcterms:W3CDTF">2015-08-28T14:38:00Z</dcterms:created>
  <dcterms:modified xsi:type="dcterms:W3CDTF">2015-10-03T23:34:00Z</dcterms:modified>
</cp:coreProperties>
</file>